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7C" w:rsidRDefault="009A327C" w:rsidP="009A327C">
      <w:pPr>
        <w:pBdr>
          <w:bottom w:val="single" w:sz="4" w:space="1" w:color="auto"/>
        </w:pBd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b/>
          <w:sz w:val="28"/>
          <w:szCs w:val="22"/>
          <w:lang w:bidi="ar-SA"/>
        </w:rPr>
        <w:t>FONS DE L’AJUNTAMENT DE PALAMÓS (1279-1975)</w:t>
      </w:r>
    </w:p>
    <w:p w:rsidR="002E10D0" w:rsidRPr="002E10D0" w:rsidRDefault="002E10D0" w:rsidP="009A327C">
      <w:pPr>
        <w:pBdr>
          <w:bottom w:val="single" w:sz="4" w:space="1" w:color="auto"/>
        </w:pBdr>
        <w:spacing w:line="276" w:lineRule="auto"/>
        <w:jc w:val="center"/>
        <w:rPr>
          <w:rFonts w:asciiTheme="minorHAnsi" w:eastAsiaTheme="minorEastAsia" w:hAnsiTheme="minorHAnsi" w:cstheme="minorBidi"/>
          <w:b/>
          <w:szCs w:val="24"/>
          <w:lang w:bidi="ar-SA"/>
        </w:rPr>
      </w:pPr>
      <w:r w:rsidRPr="002E10D0">
        <w:rPr>
          <w:rFonts w:asciiTheme="minorHAnsi" w:eastAsiaTheme="minorEastAsia" w:hAnsiTheme="minorHAnsi" w:cstheme="minorBidi"/>
          <w:b/>
          <w:szCs w:val="24"/>
          <w:lang w:bidi="ar-SA"/>
        </w:rPr>
        <w:t>INVENTARI</w:t>
      </w:r>
    </w:p>
    <w:p w:rsidR="009A327C" w:rsidRPr="009A327C" w:rsidRDefault="009A327C" w:rsidP="009A327C">
      <w:pPr>
        <w:spacing w:before="240"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0101_A100. GOVERN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0101_A110. Organització dels òrgans de govern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 xml:space="preserve"> 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0101_A111. Constitució de la corporació municipal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1933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1935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0101_A112. Cartipàs Municipal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1969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1969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0101_A114. Nomenaments i presa de possessió de càrrecs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15</w:t>
      </w:r>
      <w:r w:rsidR="00DF648D">
        <w:rPr>
          <w:rFonts w:asciiTheme="minorHAnsi" w:eastAsiaTheme="minorEastAsia" w:hAnsiTheme="minorHAnsi" w:cstheme="minorBidi"/>
          <w:sz w:val="22"/>
          <w:szCs w:val="22"/>
          <w:lang w:bidi="ar-SA"/>
        </w:rPr>
        <w:t>80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1964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0101_A118. Manuals del Comú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1565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1586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0101_A123. Acords i actes del Ple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1580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1979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0101_A133-CM. Comissió Municipal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1924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1977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0101_A140. Sessions comissions informatives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1980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1980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0101_A160. Alcaldia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0101_A161. Resolucions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</w:t>
      </w:r>
      <w:r w:rsidR="00DF648D">
        <w:rPr>
          <w:rFonts w:asciiTheme="minorHAnsi" w:eastAsiaTheme="minorEastAsia" w:hAnsiTheme="minorHAnsi" w:cstheme="minorBidi"/>
          <w:sz w:val="22"/>
          <w:szCs w:val="22"/>
          <w:lang w:bidi="ar-SA"/>
        </w:rPr>
        <w:t>06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</w:t>
      </w:r>
      <w:r w:rsidR="00DF648D">
        <w:rPr>
          <w:rFonts w:asciiTheme="minorHAnsi" w:eastAsiaTheme="minorEastAsia" w:hAnsiTheme="minorHAnsi" w:cstheme="minorBidi"/>
          <w:sz w:val="22"/>
          <w:szCs w:val="22"/>
          <w:lang w:bidi="ar-SA"/>
        </w:rPr>
        <w:t>902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0101_A162. Llibres de resolucions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1977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0101_A163. Correspondència de l'Alcaldia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1957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1975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0101_A170. Competència i normativa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0101_A171. Aprovació i modificació d'ordenances i reglaments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1912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1973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0101_A171-FI. Fiscals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1922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1976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0101_A172. Edictes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</w:t>
      </w:r>
      <w:r w:rsidR="00DF648D">
        <w:rPr>
          <w:rFonts w:asciiTheme="minorHAnsi" w:eastAsiaTheme="minorEastAsia" w:hAnsiTheme="minorHAnsi" w:cstheme="minorBidi"/>
          <w:sz w:val="22"/>
          <w:szCs w:val="22"/>
          <w:lang w:bidi="ar-SA"/>
        </w:rPr>
        <w:t>34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 xml:space="preserve">1849 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0101_A173. Ordres i circulars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1727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1836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0101_A180. Representació, protocol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0101_A183. Ordres i circulars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1957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1957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0101_A210. Terme municipal i elements d’identitat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0101_A211. Aprovació i modificació del terme municipal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1400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1942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0101_A216. Privilegis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="005E4B94">
        <w:rPr>
          <w:rFonts w:asciiTheme="minorHAnsi" w:eastAsiaTheme="minorEastAsia" w:hAnsiTheme="minorHAnsi" w:cstheme="minorBidi"/>
          <w:sz w:val="22"/>
          <w:szCs w:val="22"/>
          <w:lang w:bidi="ar-SA"/>
        </w:rPr>
        <w:t>1505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1735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0101_B100. ADMINISTRACIÓ GENERAL I ORGANITZACIÓ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0101_B120. Serveis jurídics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</w:p>
    <w:p w:rsidR="005E4B94" w:rsidRDefault="009A327C" w:rsidP="005E4B94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0101_B121. Procediment contenci</w:t>
      </w:r>
      <w:r w:rsidR="005E4B94">
        <w:rPr>
          <w:rFonts w:asciiTheme="minorHAnsi" w:eastAsiaTheme="minorEastAsia" w:hAnsiTheme="minorHAnsi" w:cstheme="minorBidi"/>
          <w:sz w:val="22"/>
          <w:szCs w:val="22"/>
          <w:lang w:bidi="ar-SA"/>
        </w:rPr>
        <w:t>ó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s-administra</w:t>
      </w:r>
      <w:r w:rsidR="005E4B94">
        <w:rPr>
          <w:rFonts w:asciiTheme="minorHAnsi" w:eastAsiaTheme="minorEastAsia" w:hAnsiTheme="minorHAnsi" w:cstheme="minorBidi"/>
          <w:sz w:val="22"/>
          <w:szCs w:val="22"/>
          <w:lang w:bidi="ar-SA"/>
        </w:rPr>
        <w:t>tiu</w:t>
      </w:r>
    </w:p>
    <w:p w:rsidR="009A327C" w:rsidRPr="009A327C" w:rsidRDefault="009A327C" w:rsidP="005E4B94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abreujat /</w:t>
      </w:r>
      <w:r w:rsidR="005E4B94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ordinari</w:t>
      </w:r>
      <w:r w:rsidR="005E4B94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="005E4B94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="005E4B94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="005E4B94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="005E4B94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="005E4B94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1978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0101_B123. Causes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1505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1832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0101_B130. Registre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1924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1974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0101_B131. Entrades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1940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1974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0101_B132. Sortides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1889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1974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0101_B136. Correspondència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1700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1850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0101_B140. Contractació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0101_B149. Expedients de contractació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1876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1969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0101_B210. Informes i dictàmens</w:t>
      </w:r>
    </w:p>
    <w:p w:rsidR="009A327C" w:rsidRPr="009A327C" w:rsidRDefault="00237556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rPr>
          <w:rFonts w:asciiTheme="minorHAnsi" w:eastAsiaTheme="minorEastAsia" w:hAnsiTheme="minorHAnsi" w:cstheme="minorBidi"/>
          <w:sz w:val="22"/>
          <w:szCs w:val="22"/>
          <w:lang w:bidi="ar-SA"/>
        </w:rPr>
        <w:t>0101_B211. Informes</w:t>
      </w:r>
      <w:r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[</w:t>
      </w:r>
      <w:r w:rsidR="009A327C"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170</w:t>
      </w:r>
      <w:r>
        <w:rPr>
          <w:rFonts w:asciiTheme="minorHAnsi" w:eastAsiaTheme="minorEastAsia" w:hAnsiTheme="minorHAnsi" w:cstheme="minorBidi"/>
          <w:sz w:val="22"/>
          <w:szCs w:val="22"/>
          <w:lang w:bidi="ar-SA"/>
        </w:rPr>
        <w:t>0]</w:t>
      </w:r>
      <w:r w:rsidR="009A327C"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1970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0101_B214. Enquestes i estadístiques generals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1734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1971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0101_B241. Expedients àrea d'Hisenda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1967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1967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0101_B250. Concessions i autoritzacions administratives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1963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1963</w:t>
      </w:r>
    </w:p>
    <w:p w:rsidR="009A327C" w:rsidRPr="009A327C" w:rsidRDefault="00CD722A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rPr>
          <w:rFonts w:asciiTheme="minorHAnsi" w:eastAsiaTheme="minorEastAsia" w:hAnsiTheme="minorHAnsi" w:cstheme="minorBidi"/>
          <w:sz w:val="22"/>
          <w:szCs w:val="22"/>
          <w:lang w:bidi="ar-SA"/>
        </w:rPr>
        <w:lastRenderedPageBreak/>
        <w:tab/>
      </w:r>
      <w:r w:rsidR="009A327C"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0101_B255. Expedients de gov</w:t>
      </w:r>
      <w:r w:rsidR="00237556">
        <w:rPr>
          <w:rFonts w:asciiTheme="minorHAnsi" w:eastAsiaTheme="minorEastAsia" w:hAnsiTheme="minorHAnsi" w:cstheme="minorBidi"/>
          <w:sz w:val="22"/>
          <w:szCs w:val="22"/>
          <w:lang w:bidi="ar-SA"/>
        </w:rPr>
        <w:t>ernació – miscel·lània</w:t>
      </w:r>
      <w:r w:rsidR="00237556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="00237556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="00237556">
        <w:rPr>
          <w:rFonts w:asciiTheme="minorHAnsi" w:eastAsiaTheme="minorEastAsia" w:hAnsiTheme="minorHAnsi" w:cstheme="minorBidi"/>
          <w:sz w:val="22"/>
          <w:szCs w:val="22"/>
          <w:lang w:bidi="ar-SA"/>
        </w:rPr>
        <w:t>1912</w:t>
      </w:r>
      <w:r w:rsidR="00237556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</w:t>
      </w:r>
      <w:r w:rsidR="009A327C"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5</w:t>
      </w:r>
    </w:p>
    <w:p w:rsidR="009A327C" w:rsidRPr="009A327C" w:rsidRDefault="009A327C" w:rsidP="00CD722A">
      <w:pPr>
        <w:spacing w:line="276" w:lineRule="auto"/>
        <w:ind w:left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0101_B280. Protecció oficial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0101_B281. Expedients d'adquisició d'habitatge de promoció </w:t>
      </w:r>
    </w:p>
    <w:p w:rsidR="009A327C" w:rsidRPr="009A327C" w:rsidRDefault="009A327C" w:rsidP="009A327C">
      <w:pPr>
        <w:spacing w:line="276" w:lineRule="auto"/>
        <w:ind w:left="2124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       pública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1974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bidi="ar-SA"/>
        </w:rPr>
        <w:t>0101_C100. RECURSOS HUMANS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0101_C111. Aprovació/modificació de la plantilla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1970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0101_C119. Expedient disciplinari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1939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1939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0101_C125. Expedients del personal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1891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1975</w:t>
      </w:r>
    </w:p>
    <w:p w:rsidR="009A327C" w:rsidRPr="009A327C" w:rsidRDefault="009A327C" w:rsidP="00CD722A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0101_C130. Selecció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0101_C138. Reglaments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1925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1925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0101_C140. Prestacions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0101_C141. Sol·licituds del personal: ajuda social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1939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 xml:space="preserve">1958 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0101_C146. Assegurances del personal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1943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1971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0101_C160. Retribucions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1955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1976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0101_C166. Salaris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1924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1979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0101_C168. Liquidacions Mútues personals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1961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1969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0101_C169. Liquidacions Seguretat Social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1956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1977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0101_D100. PATRIMONI MUNICIPAL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0101_D110. Inventaris del fons municipal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1978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1980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="0013529A">
        <w:rPr>
          <w:rFonts w:asciiTheme="minorHAnsi" w:eastAsiaTheme="minorEastAsia" w:hAnsiTheme="minorHAnsi" w:cstheme="minorBidi"/>
          <w:sz w:val="22"/>
          <w:szCs w:val="22"/>
          <w:lang w:bidi="ar-SA"/>
        </w:rPr>
        <w:t>0101_D111. Inclusió</w:t>
      </w:r>
      <w:r w:rsidR="0013529A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="0013529A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="0013529A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="0013529A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="0013529A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="0013529A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1649</w:t>
      </w:r>
      <w:r w:rsidR="0013529A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83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0101_D112. Adquisicions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1735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1976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0101_D113. Vendes i desafectacions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1842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1962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0101_D114. Expropiacions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1977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1980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 xml:space="preserve">0101_D116. Registre d'Escriptures Públiques de finques 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                      municipals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1962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0101_D121. Cessió gratuïta, cessió o arrendaments de béns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                      Immobles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1642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1981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0101_D122. Alienacions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1901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1926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bidi="ar-SA"/>
        </w:rPr>
        <w:t>0101_E100. PRESSUPOST I COMPTABILITAT</w:t>
      </w:r>
      <w:r w:rsidRPr="009A327C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bidi="ar-SA"/>
        </w:rPr>
        <w:tab/>
        <w:t>1913</w:t>
      </w:r>
      <w:r w:rsidRPr="009A327C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bidi="ar-SA"/>
        </w:rPr>
        <w:tab/>
        <w:t>1960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0101_E110. Pressupost i comptabilitat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="Calibri" w:eastAsiaTheme="minorEastAsia" w:hAnsi="Calibri" w:cs="Calibri"/>
          <w:color w:val="000000"/>
          <w:sz w:val="22"/>
          <w:szCs w:val="22"/>
          <w:lang w:bidi="ar-SA"/>
        </w:rPr>
        <w:t>1651</w:t>
      </w:r>
      <w:r w:rsidRPr="009A327C">
        <w:rPr>
          <w:rFonts w:ascii="Calibri" w:eastAsiaTheme="minorEastAsia" w:hAnsi="Calibri" w:cs="Calibri"/>
          <w:color w:val="000000"/>
          <w:sz w:val="22"/>
          <w:szCs w:val="22"/>
          <w:lang w:bidi="ar-SA"/>
        </w:rPr>
        <w:tab/>
        <w:t>1961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0101_E111. Aprovació del pressupost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1975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0101_E113. Liquidació del pressupost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1957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1970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0101_E115. Pressupostos especials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1944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1968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0101_E116. Valors independents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1968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0101_E117. Aprovació del pressupost extraordinari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1970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0101_E120. Gestió comptable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1614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1976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0101_E121. Llibre Diari d'intervenció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1909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1979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0101_E121-ES. Esborranys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1906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 xml:space="preserve">1922 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0101_E122. Llibre Major de comptes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1943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1951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0101_E123. Llibres inventaris i balanços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1924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1970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0101_E124.  Llibre d'inversions i G. Despeses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1951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1979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0101_E125. Llibre d'ingressos i despeses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1909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1979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lastRenderedPageBreak/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0101_E126. Llibre general de rendes i exaccions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1968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1971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0101_E127. Comptes del patrimoni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1947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1947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0101_E130. Gestió del pressupost de despeses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0101_E131. Manament de pagaments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1912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</w:t>
      </w:r>
      <w:r w:rsidR="0013529A">
        <w:rPr>
          <w:rFonts w:asciiTheme="minorHAnsi" w:eastAsiaTheme="minorEastAsia" w:hAnsiTheme="minorHAnsi" w:cstheme="minorBidi"/>
          <w:sz w:val="22"/>
          <w:szCs w:val="22"/>
          <w:lang w:bidi="ar-SA"/>
        </w:rPr>
        <w:t>75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 </w:t>
      </w:r>
    </w:p>
    <w:p w:rsidR="0013529A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="0013529A">
        <w:rPr>
          <w:rFonts w:asciiTheme="minorHAnsi" w:eastAsiaTheme="minorEastAsia" w:hAnsiTheme="minorHAnsi" w:cstheme="minorBidi"/>
          <w:sz w:val="22"/>
          <w:szCs w:val="22"/>
          <w:lang w:bidi="ar-SA"/>
        </w:rPr>
        <w:t>0101_E134. Registre de factures</w:t>
      </w:r>
      <w:r w:rsidR="0013529A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="0013529A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="0013529A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="0013529A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1936</w:t>
      </w:r>
      <w:r w:rsidR="0013529A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1981</w:t>
      </w:r>
    </w:p>
    <w:p w:rsidR="009A327C" w:rsidRPr="009A327C" w:rsidRDefault="009A327C" w:rsidP="0013529A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0101_E138. Subvencions que concedeix l'Ajuntament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1922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1922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0101_E141. Ingressos (</w:t>
      </w:r>
      <w:proofErr w:type="spellStart"/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R.D.I</w:t>
      </w:r>
      <w:proofErr w:type="spellEnd"/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)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1924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</w:t>
      </w:r>
      <w:r w:rsidR="00BF2185">
        <w:rPr>
          <w:rFonts w:asciiTheme="minorHAnsi" w:eastAsiaTheme="minorEastAsia" w:hAnsiTheme="minorHAnsi" w:cstheme="minorBidi"/>
          <w:sz w:val="22"/>
          <w:szCs w:val="22"/>
          <w:lang w:bidi="ar-SA"/>
        </w:rPr>
        <w:t>7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5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0101_E143. Concentració d'operacions de crèdit</w:t>
      </w:r>
    </w:p>
    <w:p w:rsidR="009A327C" w:rsidRPr="009A327C" w:rsidRDefault="009A327C" w:rsidP="009A327C">
      <w:pPr>
        <w:spacing w:line="276" w:lineRule="auto"/>
        <w:ind w:left="1416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       (endeutament)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1432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1957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0101_E160. Tresoreria i recaptació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[180</w:t>
      </w:r>
      <w:r w:rsidR="00BF2185">
        <w:rPr>
          <w:rFonts w:asciiTheme="minorHAnsi" w:eastAsiaTheme="minorEastAsia" w:hAnsiTheme="minorHAnsi" w:cstheme="minorBidi"/>
          <w:sz w:val="22"/>
          <w:szCs w:val="22"/>
          <w:lang w:bidi="ar-SA"/>
        </w:rPr>
        <w:t>0]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[</w:t>
      </w:r>
      <w:proofErr w:type="spellStart"/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s.d</w:t>
      </w:r>
      <w:proofErr w:type="spellEnd"/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]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0101_E162. Llibre de caixa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1904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1971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0101_E163. Comptes de cabals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1979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0101_E165-RI. Resums d'ingressos recaptació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1932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 xml:space="preserve">1957 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 xml:space="preserve">0101_E172. Comprovants bancaris i extractes de comptes </w:t>
      </w:r>
    </w:p>
    <w:p w:rsidR="009A327C" w:rsidRPr="009A327C" w:rsidRDefault="009A327C" w:rsidP="009A327C">
      <w:pPr>
        <w:spacing w:line="276" w:lineRule="auto"/>
        <w:ind w:left="1416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       Corrents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1934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1979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0101_E176. Dates i càrrecs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1829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1833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0101_E177. Rebudes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1643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1845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0101_E180. Gestió tributària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1850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1961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0101_E181.  Amillaraments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1831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1952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0101_E182. Contribucions especials i extraordinàries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1831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1970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0101_E183. Aprovació padrons fiscals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1710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1713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0101_E183-IAE. Activitats econòmiques/Llicències</w:t>
      </w:r>
    </w:p>
    <w:p w:rsidR="009A327C" w:rsidRPr="009A327C" w:rsidRDefault="009A327C" w:rsidP="009A327C">
      <w:pPr>
        <w:spacing w:line="276" w:lineRule="auto"/>
        <w:ind w:left="2124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              fiscals/Industrial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1977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0101_E183-IBI. Béns Immobles/Cadastre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[170</w:t>
      </w:r>
      <w:r w:rsidR="00BF2185">
        <w:rPr>
          <w:rFonts w:asciiTheme="minorHAnsi" w:eastAsiaTheme="minorEastAsia" w:hAnsiTheme="minorHAnsi" w:cstheme="minorBidi"/>
          <w:sz w:val="22"/>
          <w:szCs w:val="22"/>
          <w:lang w:bidi="ar-SA"/>
        </w:rPr>
        <w:t>0]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1894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0101_E183-RU. Béns Immobles/Rústica i pecuària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1894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1945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0101_E183-SO. Solars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1894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1963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0101_E183-UR. Béns Immobles/Urbana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1885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1973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0101_E184. Liquidacions tributàries d'ingrés directe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1840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1975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0101_E184-AM. Ambulàncies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1963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1969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0101_E184-CA</w:t>
      </w:r>
      <w:r w:rsidR="00CD722A">
        <w:rPr>
          <w:rFonts w:asciiTheme="minorHAnsi" w:eastAsiaTheme="minorEastAsia" w:hAnsiTheme="minorHAnsi" w:cstheme="minorBidi"/>
          <w:sz w:val="22"/>
          <w:szCs w:val="22"/>
          <w:lang w:bidi="ar-SA"/>
        </w:rPr>
        <w:t>.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Béns Immobles/Cadastre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[197</w:t>
      </w:r>
      <w:r w:rsidR="00BF2185">
        <w:rPr>
          <w:rFonts w:asciiTheme="minorHAnsi" w:eastAsiaTheme="minorEastAsia" w:hAnsiTheme="minorHAnsi" w:cstheme="minorBidi"/>
          <w:sz w:val="22"/>
          <w:szCs w:val="22"/>
          <w:lang w:bidi="ar-SA"/>
        </w:rPr>
        <w:t>0]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1831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0101_E184-CI. Circulació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1907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1977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0101_E184-CO. Consums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1846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1966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0101_E184-IAE. Activitats econòmiques/Llicències</w:t>
      </w:r>
    </w:p>
    <w:p w:rsidR="009A327C" w:rsidRPr="009A327C" w:rsidRDefault="009A327C" w:rsidP="009A327C">
      <w:pPr>
        <w:spacing w:line="276" w:lineRule="auto"/>
        <w:ind w:left="2124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             fiscals/Industrial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1845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1969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0101_E184-IBI. Béns immobles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1846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1847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0101_E184-RU. Béns immobles/Rústica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1973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1973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0101_E184-UR. Béns immobles/Urbana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1897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1966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 xml:space="preserve">0101_E185. Sol·licitud d'alta, baixa, modificació  d'objectes </w:t>
      </w:r>
    </w:p>
    <w:p w:rsidR="009A327C" w:rsidRPr="009A327C" w:rsidRDefault="009A327C" w:rsidP="009A327C">
      <w:pPr>
        <w:spacing w:line="276" w:lineRule="auto"/>
        <w:ind w:left="1416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       tributaris (domicili, </w:t>
      </w:r>
      <w:proofErr w:type="spellStart"/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s.passiu</w:t>
      </w:r>
      <w:proofErr w:type="spellEnd"/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...)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1910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1954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0101_E186. Reclamacions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1968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1973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0101_E187. Repartiment general d'utilitats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1919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1945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0101_E191. Expedients de Plusvàlues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[1</w:t>
      </w:r>
      <w:r w:rsidR="00F62B6F">
        <w:rPr>
          <w:rFonts w:asciiTheme="minorHAnsi" w:eastAsiaTheme="minorEastAsia" w:hAnsiTheme="minorHAnsi" w:cstheme="minorBidi"/>
          <w:sz w:val="22"/>
          <w:szCs w:val="22"/>
          <w:lang w:bidi="ar-SA"/>
        </w:rPr>
        <w:t>900]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1980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lastRenderedPageBreak/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0101_E193. Registre d'escriptures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1923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1923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0101_E196. Arbitris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1902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1976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0101_E197. Loteries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1938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1979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0101_E198. Convocatòries, actes i llibres d’actes de la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                     Junta Pericial o Junta municipal d'associats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1900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1940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0101_E199. Cèdules personals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1913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1941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0101_E210. Tresoreria – gestió de fons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0101_E211. Arqueig de la tresoreria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1900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1963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0101_E219. Llibre del calvari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1560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1729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0101_F100. ORDENACIÓ DEL TERRITORI I URBANISME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1955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0101_F110. Planejament urbanístic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0101_F111. Aprovació i modificació POUM / Pla general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1982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0101_F112. Pla Parcial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1907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1966</w:t>
      </w:r>
    </w:p>
    <w:p w:rsid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0101_F115. Plànols esparsos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1941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1942</w:t>
      </w:r>
    </w:p>
    <w:p w:rsidR="00075E72" w:rsidRPr="009A327C" w:rsidRDefault="00075E72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0101_F1</w:t>
      </w:r>
      <w:r>
        <w:rPr>
          <w:rFonts w:asciiTheme="minorHAnsi" w:eastAsiaTheme="minorEastAsia" w:hAnsiTheme="minorHAnsi" w:cstheme="minorBidi"/>
          <w:sz w:val="22"/>
          <w:szCs w:val="22"/>
          <w:lang w:bidi="ar-SA"/>
        </w:rPr>
        <w:t>17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. Projectes d'urbanització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1935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1957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0101_F120. Gestió urbanística</w:t>
      </w:r>
    </w:p>
    <w:p w:rsidR="009A327C" w:rsidRPr="009A327C" w:rsidRDefault="009A327C" w:rsidP="00075E72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0101_F125. Projecte de Reparcel·lació Urbanística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0101_F150. Actuacions tècniques en obres municipals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0101_F151-I. Immobles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1791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1983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0101_F152. Construcció i manteniment d'espais públics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1957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1959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0101_F160. Certificacions i liquidacions d’obres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0101_F161. Certificacions i liquidacions d'obres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1973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0101_F172. Infraestructures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</w:t>
      </w:r>
      <w:r w:rsidR="00075E72">
        <w:rPr>
          <w:rFonts w:asciiTheme="minorHAnsi" w:eastAsiaTheme="minorEastAsia" w:hAnsiTheme="minorHAnsi" w:cstheme="minorBidi"/>
          <w:sz w:val="22"/>
          <w:szCs w:val="22"/>
          <w:lang w:bidi="ar-SA"/>
        </w:rPr>
        <w:t>25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1980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0101_F172-CA. Clavegueram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1966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1966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0101_F173. Obres generals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1957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1957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0101_F180. Llicències d'obres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1912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1975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0101_F189. Certificats / Informes urbanístiques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1968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1969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0101_F191. Cèdules de primera utilització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1959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</w:t>
      </w:r>
      <w:r w:rsidR="00075E72">
        <w:rPr>
          <w:rFonts w:asciiTheme="minorHAnsi" w:eastAsiaTheme="minorEastAsia" w:hAnsiTheme="minorHAnsi" w:cstheme="minorBidi"/>
          <w:sz w:val="22"/>
          <w:szCs w:val="22"/>
          <w:lang w:bidi="ar-SA"/>
        </w:rPr>
        <w:t>69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0101_F250. Transport públic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0101_F259. Autoritzacions i convenis sobre transport públic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1965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1966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0101_G100. PROTECCIÓ DEL MEDI AMBIENT I CONTROL SANITARI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0101_G101. Llicències d'activitats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1966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</w:t>
      </w:r>
      <w:r w:rsidR="00075E72">
        <w:rPr>
          <w:rFonts w:asciiTheme="minorHAnsi" w:eastAsiaTheme="minorEastAsia" w:hAnsiTheme="minorHAnsi" w:cstheme="minorBidi"/>
          <w:sz w:val="22"/>
          <w:szCs w:val="22"/>
          <w:lang w:bidi="ar-SA"/>
        </w:rPr>
        <w:t>5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0101_G102. Activitats molestes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1963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0101_G190. Control sanitari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1774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="00075E72">
        <w:rPr>
          <w:rFonts w:asciiTheme="minorHAnsi" w:eastAsiaTheme="minorEastAsia" w:hAnsiTheme="minorHAnsi" w:cstheme="minorBidi"/>
          <w:sz w:val="22"/>
          <w:szCs w:val="22"/>
          <w:lang w:bidi="ar-SA"/>
        </w:rPr>
        <w:t>2003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0101_G196. Control d'aigües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1967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1976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0101_G197. Hospital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1650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1988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0101_G201. Correspondència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1771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1844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0101_G202. Patents de Sanitat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1818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1854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0101_G203. Butlletes de Sanitat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1836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1854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 xml:space="preserve">0101_G204. </w:t>
      </w:r>
      <w:proofErr w:type="spellStart"/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Plàtiques</w:t>
      </w:r>
      <w:proofErr w:type="spellEnd"/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1774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1825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0101_G205. Expedients d'obertura de farmàcies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1907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1962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0101_G206. Junta Municipal de Sanitat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1822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1947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lastRenderedPageBreak/>
        <w:t>0101_G210. Gestió dels cementiris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0101_G211. Expedients de gestió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1979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0101_G211-PE. Permís d'enterrament (inhumacions)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1971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1971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0101_G212. Llibres de registre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1897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1978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0101_G215. Registre general de nínxols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[180</w:t>
      </w:r>
      <w:r w:rsidR="00E33063">
        <w:rPr>
          <w:rFonts w:asciiTheme="minorHAnsi" w:eastAsiaTheme="minorEastAsia" w:hAnsiTheme="minorHAnsi" w:cstheme="minorBidi"/>
          <w:sz w:val="22"/>
          <w:szCs w:val="22"/>
          <w:lang w:bidi="ar-SA"/>
        </w:rPr>
        <w:t>0]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[1999]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0101_G219. Expedients de cementiris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1969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1975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0101_G230. Regidoria de serveis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0101_G231. Proveïment i repartiment d'aliments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1932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1972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0101_H100. PROMOCIÓ ECONÒMICA I TURÍSTICA</w:t>
      </w:r>
    </w:p>
    <w:p w:rsidR="009A327C" w:rsidRPr="009A327C" w:rsidRDefault="009A327C" w:rsidP="009A327C">
      <w:pPr>
        <w:spacing w:line="276" w:lineRule="auto"/>
        <w:ind w:left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0101_H110. Mercats i fires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0101_H119. Expedients de mercats i fires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1953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1971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0101_H180. Foment del turisme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1966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1966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0101_H184. Junta de turisme i entitats de promoció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</w:t>
      </w:r>
      <w:r w:rsidR="00E33063">
        <w:rPr>
          <w:rFonts w:asciiTheme="minorHAnsi" w:eastAsiaTheme="minorEastAsia" w:hAnsiTheme="minorHAnsi" w:cstheme="minorBidi"/>
          <w:sz w:val="22"/>
          <w:szCs w:val="22"/>
          <w:lang w:bidi="ar-SA"/>
        </w:rPr>
        <w:t>87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 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 xml:space="preserve"> 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0101_J100. GESTIÓ DEL PADRÓ D’HABITANTS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0101_J102. Baptismes, matrimonis i defuncions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1826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1849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0101_J103. Registres d'immigrants, refugiats, estrangers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1934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1939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0101_J110. Gestió del padró d'habitants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1971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1975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0101_J111. Padró municipal d'habitants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1876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1975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0101_J111-RP. Resum del padró d'habitants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1976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1976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0101_J115. Rectificació anual del padró d'habitants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1940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1979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0101_J119. Cens de població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1717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1970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0101_J130. Processos electorals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0101_J131. Eleccions municipals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1843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1973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0101_J134. Eleccions legislatives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1843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1971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0101_J137. Cens electoral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1932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1979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0101_J141. Junta del cens electoral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1970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0101_J150. Lleves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1934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1967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0101_J151. Expedients generals de lleves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1727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1975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0101_J153. Justificants de revista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1833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1979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0101_K100. EDUCACIÓ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1909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1973</w:t>
      </w:r>
    </w:p>
    <w:p w:rsidR="009A327C" w:rsidRPr="009A327C" w:rsidRDefault="009A327C" w:rsidP="00911543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="00911543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0101_K118. Beques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1932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</w:t>
      </w:r>
      <w:r w:rsidR="00E33063">
        <w:rPr>
          <w:rFonts w:asciiTheme="minorHAnsi" w:eastAsiaTheme="minorEastAsia" w:hAnsiTheme="minorHAnsi" w:cstheme="minorBidi"/>
          <w:sz w:val="22"/>
          <w:szCs w:val="22"/>
          <w:lang w:bidi="ar-SA"/>
        </w:rPr>
        <w:t>75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0101_K119. Junta Local d'Instrucció Pública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1900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1974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0101_K121. Correspondència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1820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1975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0101_M100. CULTURA I PATRIMONI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1922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1973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0101_M110. Cultura i festes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1959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1959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 xml:space="preserve">0101_M117. </w:t>
      </w:r>
      <w:r w:rsidR="00432B6A">
        <w:rPr>
          <w:rFonts w:asciiTheme="minorHAnsi" w:eastAsiaTheme="minorEastAsia" w:hAnsiTheme="minorHAnsi" w:cstheme="minorBidi"/>
          <w:sz w:val="22"/>
          <w:szCs w:val="22"/>
          <w:lang w:bidi="ar-SA"/>
        </w:rPr>
        <w:t>Arts musicals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1975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1975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 xml:space="preserve">0101_M119. </w:t>
      </w:r>
      <w:r w:rsidRPr="00432B6A">
        <w:rPr>
          <w:rFonts w:asciiTheme="minorHAnsi" w:eastAsiaTheme="minorEastAsia" w:hAnsiTheme="minorHAnsi" w:cstheme="minorBidi"/>
          <w:sz w:val="22"/>
          <w:szCs w:val="22"/>
          <w:lang w:bidi="ar-SA"/>
        </w:rPr>
        <w:t>Festes</w:t>
      </w:r>
      <w:r w:rsidR="00432B6A" w:rsidRPr="00432B6A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i</w:t>
      </w:r>
      <w:r w:rsidR="00432B6A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tradicions</w:t>
      </w:r>
      <w:r w:rsidR="00432B6A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1973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1973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0101_M119-FM. Festa Major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1914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1963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0101_M122. Concursos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1956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="00432B6A">
        <w:rPr>
          <w:rFonts w:asciiTheme="minorHAnsi" w:eastAsiaTheme="minorEastAsia" w:hAnsiTheme="minorHAnsi" w:cstheme="minorBidi"/>
          <w:sz w:val="22"/>
          <w:szCs w:val="22"/>
          <w:lang w:bidi="ar-SA"/>
        </w:rPr>
        <w:t>1976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0101_P100. SERVEIS SOCIALS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1953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1978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0101_P117. Padrons de beneficència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1949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1968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0101_P118. Causes pies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1702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1702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lastRenderedPageBreak/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0101_P119. Donacions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1953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1955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0101_P130. Recursos d’atenció a les persones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0101_P131. Estudis, programes i projectes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1940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1951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0101_Q100. SEGURETAT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0101_Q130. Junta de seguretat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0101_Q132. Junta de defensa passiva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1941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1967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0101_Q150. Gestió general policia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1986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1986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0101_Q154. Personal policia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1982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1982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0101_Q155. Correspondència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1824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1962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0101_Q156. Informes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1951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1984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0101_Q161. Llibre de registre d'objectes perduts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1966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1974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0101_Q170. Policia judicial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0101_Q175. Dipòsit municipal de detinguts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1912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1918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0101_Q176. Passaport, passes de radi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1823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1851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0101_Q180. Policia de transit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0101_Q181. Denúncies i multes de trànsit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1924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1975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0101_Q185. Expedients d’atestats de trànsit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1963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1973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 xml:space="preserve">0101_Q185-T. Informes tècnics i croquis d’accidents </w:t>
      </w:r>
    </w:p>
    <w:p w:rsidR="009A327C" w:rsidRPr="009A327C" w:rsidRDefault="009A327C" w:rsidP="009A327C">
      <w:pPr>
        <w:spacing w:line="276" w:lineRule="auto"/>
        <w:ind w:left="2124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           de trànsit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1966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1973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0101_Q210. Policia sanitària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1800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1978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0101_Q230. Forces armades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0101_Q231. Milícia, sometent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1808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1845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0101_Q232. Subministrament a la tropa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1714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1850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0101_Q233. Armament i fortificacions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1751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1849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0101_Q234. Béns subjectes a requisa militar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1913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1963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0101_S100. SECTOR AGROPECUARI I PESQUER</w:t>
      </w:r>
    </w:p>
    <w:p w:rsidR="009A327C" w:rsidRPr="009A327C" w:rsidRDefault="009A327C" w:rsidP="009A327C">
      <w:pPr>
        <w:spacing w:line="276" w:lineRule="auto"/>
        <w:ind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0101_S110. Sector agropecuari </w:t>
      </w:r>
    </w:p>
    <w:p w:rsidR="009A327C" w:rsidRPr="009A327C" w:rsidRDefault="009A327C" w:rsidP="009A327C">
      <w:pPr>
        <w:spacing w:line="276" w:lineRule="auto"/>
        <w:ind w:left="708" w:firstLine="708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>0101_S112. Censos, estadístiques i declaracions agràries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[160</w:t>
      </w:r>
      <w:r w:rsidR="001C4B22">
        <w:rPr>
          <w:rFonts w:asciiTheme="minorHAnsi" w:eastAsiaTheme="minorEastAsia" w:hAnsiTheme="minorHAnsi" w:cstheme="minorBidi"/>
          <w:sz w:val="22"/>
          <w:szCs w:val="22"/>
          <w:lang w:bidi="ar-SA"/>
        </w:rPr>
        <w:t>0]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 xml:space="preserve"> 1943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0101_S114. Censos, estadístiques i declaracions ramaderes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1915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1957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0101_S119. Juntes Municipals agràries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1929</w:t>
      </w:r>
      <w:r w:rsidRPr="009A327C">
        <w:rPr>
          <w:rFonts w:asciiTheme="minorHAnsi" w:eastAsiaTheme="minorEastAsia" w:hAnsiTheme="minorHAnsi" w:cstheme="minorBidi"/>
          <w:sz w:val="22"/>
          <w:szCs w:val="22"/>
          <w:lang w:bidi="ar-SA"/>
        </w:rPr>
        <w:tab/>
        <w:t>1972</w:t>
      </w: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</w:p>
    <w:p w:rsidR="009A327C" w:rsidRPr="009A327C" w:rsidRDefault="009A327C" w:rsidP="009A327C">
      <w:pPr>
        <w:spacing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</w:p>
    <w:p w:rsidR="009A327C" w:rsidRPr="009A327C" w:rsidRDefault="009A327C" w:rsidP="009A327C">
      <w:pPr>
        <w:spacing w:after="200"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</w:p>
    <w:p w:rsidR="009A327C" w:rsidRPr="009A327C" w:rsidRDefault="009A327C" w:rsidP="009A327C">
      <w:pPr>
        <w:spacing w:after="200" w:line="276" w:lineRule="auto"/>
        <w:jc w:val="lef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</w:p>
    <w:p w:rsidR="007C3A7D" w:rsidRPr="00F93A2A" w:rsidRDefault="007C3A7D" w:rsidP="00F93A2A"/>
    <w:sectPr w:rsidR="007C3A7D" w:rsidRPr="00F93A2A" w:rsidSect="00F42CCB">
      <w:headerReference w:type="default" r:id="rId8"/>
      <w:footerReference w:type="default" r:id="rId9"/>
      <w:pgSz w:w="11906" w:h="16838"/>
      <w:pgMar w:top="1829" w:right="1274" w:bottom="132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22A" w:rsidRDefault="00CD722A">
      <w:r>
        <w:separator/>
      </w:r>
    </w:p>
  </w:endnote>
  <w:endnote w:type="continuationSeparator" w:id="1">
    <w:p w:rsidR="00CD722A" w:rsidRDefault="00CD7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22A" w:rsidRDefault="00CD722A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22A" w:rsidRDefault="00CD722A">
      <w:r>
        <w:separator/>
      </w:r>
    </w:p>
  </w:footnote>
  <w:footnote w:type="continuationSeparator" w:id="1">
    <w:p w:rsidR="00CD722A" w:rsidRDefault="00CD7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4A0"/>
    </w:tblPr>
    <w:tblGrid>
      <w:gridCol w:w="709"/>
      <w:gridCol w:w="5245"/>
      <w:gridCol w:w="3118"/>
    </w:tblGrid>
    <w:tr w:rsidR="00CD722A">
      <w:tc>
        <w:tcPr>
          <w:tcW w:w="709" w:type="dxa"/>
          <w:vMerge w:val="restart"/>
          <w:vAlign w:val="center"/>
        </w:tcPr>
        <w:p w:rsidR="00CD722A" w:rsidRDefault="00CD722A" w:rsidP="00825AFA">
          <w:pPr>
            <w:ind w:left="-108" w:right="-108"/>
            <w:jc w:val="center"/>
          </w:pPr>
          <w:r>
            <w:rPr>
              <w:noProof/>
              <w:lang w:val="es-ES" w:bidi="ar-SA"/>
            </w:rPr>
            <w:drawing>
              <wp:inline distT="0" distB="0" distL="0" distR="0">
                <wp:extent cx="396240" cy="647700"/>
                <wp:effectExtent l="19050" t="0" r="3810" b="0"/>
                <wp:docPr id="1" name="Imatge 1" descr="ESCUT escut-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1" descr="ESCUT escut-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CD722A" w:rsidRDefault="00CD722A"/>
      </w:tc>
      <w:tc>
        <w:tcPr>
          <w:tcW w:w="3118" w:type="dxa"/>
        </w:tcPr>
        <w:p w:rsidR="00CD722A" w:rsidRDefault="00CD722A"/>
      </w:tc>
    </w:tr>
    <w:tr w:rsidR="00CD722A">
      <w:tc>
        <w:tcPr>
          <w:tcW w:w="709" w:type="dxa"/>
          <w:vMerge/>
        </w:tcPr>
        <w:p w:rsidR="00CD722A" w:rsidRDefault="00CD722A" w:rsidP="00825AFA">
          <w:pPr>
            <w:ind w:left="-108" w:right="-108"/>
          </w:pPr>
        </w:p>
      </w:tc>
      <w:tc>
        <w:tcPr>
          <w:tcW w:w="5245" w:type="dxa"/>
        </w:tcPr>
        <w:p w:rsidR="00CD722A" w:rsidRDefault="00CD722A"/>
      </w:tc>
      <w:tc>
        <w:tcPr>
          <w:tcW w:w="3118" w:type="dxa"/>
          <w:vMerge w:val="restart"/>
          <w:vAlign w:val="center"/>
        </w:tcPr>
        <w:p w:rsidR="00CD722A" w:rsidRDefault="00CD722A" w:rsidP="001A65C3">
          <w:pPr>
            <w:ind w:left="-108" w:right="-108"/>
            <w:jc w:val="right"/>
          </w:pPr>
        </w:p>
      </w:tc>
    </w:tr>
    <w:tr w:rsidR="00CD722A">
      <w:tc>
        <w:tcPr>
          <w:tcW w:w="709" w:type="dxa"/>
          <w:vMerge/>
        </w:tcPr>
        <w:p w:rsidR="00CD722A" w:rsidRDefault="00CD722A" w:rsidP="00825AFA">
          <w:pPr>
            <w:ind w:left="-108" w:right="-108"/>
          </w:pPr>
        </w:p>
      </w:tc>
      <w:tc>
        <w:tcPr>
          <w:tcW w:w="5245" w:type="dxa"/>
          <w:vAlign w:val="center"/>
        </w:tcPr>
        <w:p w:rsidR="00CD722A" w:rsidRPr="001E3364" w:rsidRDefault="00CD722A" w:rsidP="001A65C3">
          <w:pPr>
            <w:jc w:val="left"/>
            <w:rPr>
              <w:b/>
            </w:rPr>
          </w:pPr>
          <w:r w:rsidRPr="001E3364">
            <w:rPr>
              <w:rFonts w:cs="Arial"/>
              <w:b/>
              <w:sz w:val="27"/>
              <w:szCs w:val="27"/>
            </w:rPr>
            <w:t>AJUNTAMENT DE PALAMÓS</w:t>
          </w:r>
        </w:p>
      </w:tc>
      <w:tc>
        <w:tcPr>
          <w:tcW w:w="3118" w:type="dxa"/>
          <w:vMerge/>
        </w:tcPr>
        <w:p w:rsidR="00CD722A" w:rsidRDefault="00CD722A"/>
      </w:tc>
    </w:tr>
    <w:tr w:rsidR="00CD722A">
      <w:tc>
        <w:tcPr>
          <w:tcW w:w="709" w:type="dxa"/>
          <w:vMerge/>
        </w:tcPr>
        <w:p w:rsidR="00CD722A" w:rsidRDefault="00CD722A" w:rsidP="00825AFA">
          <w:pPr>
            <w:ind w:left="-108" w:right="-108"/>
          </w:pPr>
        </w:p>
      </w:tc>
      <w:tc>
        <w:tcPr>
          <w:tcW w:w="5245" w:type="dxa"/>
          <w:vAlign w:val="center"/>
        </w:tcPr>
        <w:p w:rsidR="00CD722A" w:rsidRPr="001735AD" w:rsidRDefault="00CD722A" w:rsidP="001A65C3">
          <w:pPr>
            <w:jc w:val="left"/>
            <w:rPr>
              <w:b/>
            </w:rPr>
          </w:pPr>
          <w:r w:rsidRPr="001735AD">
            <w:rPr>
              <w:rFonts w:cs="Arial"/>
              <w:b/>
              <w:sz w:val="20"/>
            </w:rPr>
            <w:t xml:space="preserve">Àrea de Cultura i Patrimoni </w:t>
          </w:r>
        </w:p>
      </w:tc>
      <w:tc>
        <w:tcPr>
          <w:tcW w:w="3118" w:type="dxa"/>
          <w:vMerge/>
        </w:tcPr>
        <w:p w:rsidR="00CD722A" w:rsidRDefault="00CD722A"/>
      </w:tc>
    </w:tr>
    <w:tr w:rsidR="00CD722A">
      <w:tc>
        <w:tcPr>
          <w:tcW w:w="709" w:type="dxa"/>
          <w:vMerge/>
        </w:tcPr>
        <w:p w:rsidR="00CD722A" w:rsidRDefault="00CD722A" w:rsidP="00825AFA">
          <w:pPr>
            <w:ind w:left="-108" w:right="-108"/>
          </w:pPr>
        </w:p>
      </w:tc>
      <w:tc>
        <w:tcPr>
          <w:tcW w:w="5245" w:type="dxa"/>
        </w:tcPr>
        <w:p w:rsidR="00CD722A" w:rsidRPr="00550A4C" w:rsidRDefault="00CD722A">
          <w:pPr>
            <w:rPr>
              <w:sz w:val="20"/>
            </w:rPr>
          </w:pPr>
          <w:r w:rsidRPr="00550A4C">
            <w:rPr>
              <w:sz w:val="20"/>
            </w:rPr>
            <w:t>Servei d’</w:t>
          </w:r>
          <w:smartTag w:uri="urn:schemas-microsoft-com:office:smarttags" w:element="PersonName">
            <w:r w:rsidRPr="00550A4C">
              <w:rPr>
                <w:sz w:val="20"/>
              </w:rPr>
              <w:t>Arxiu Municipal</w:t>
            </w:r>
          </w:smartTag>
        </w:p>
      </w:tc>
      <w:tc>
        <w:tcPr>
          <w:tcW w:w="3118" w:type="dxa"/>
        </w:tcPr>
        <w:p w:rsidR="00CD722A" w:rsidRDefault="00CD722A"/>
      </w:tc>
    </w:tr>
  </w:tbl>
  <w:p w:rsidR="00CD722A" w:rsidRPr="00142A20" w:rsidRDefault="00CD722A" w:rsidP="00F42CCB">
    <w:pPr>
      <w:pStyle w:val="Encabezado"/>
      <w:tabs>
        <w:tab w:val="clear" w:pos="4252"/>
        <w:tab w:val="clear" w:pos="8504"/>
        <w:tab w:val="left" w:pos="7951"/>
      </w:tabs>
      <w:rPr>
        <w:rFonts w:cs="Arial"/>
        <w:sz w:val="20"/>
      </w:rPr>
    </w:pPr>
    <w:r>
      <w:rPr>
        <w:rFonts w:cs="Arial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77245"/>
    <w:multiLevelType w:val="singleLevel"/>
    <w:tmpl w:val="45ECD82E"/>
    <w:lvl w:ilvl="0">
      <w:start w:val="2"/>
      <w:numFmt w:val="bullet"/>
      <w:lvlText w:val=""/>
      <w:lvlJc w:val="left"/>
      <w:pPr>
        <w:tabs>
          <w:tab w:val="num" w:pos="1170"/>
        </w:tabs>
        <w:ind w:left="1170" w:hanging="465"/>
      </w:pPr>
      <w:rPr>
        <w:rFonts w:ascii="Symbol" w:hAnsi="Symbol" w:hint="default"/>
      </w:rPr>
    </w:lvl>
  </w:abstractNum>
  <w:abstractNum w:abstractNumId="1">
    <w:nsid w:val="7B8A22FE"/>
    <w:multiLevelType w:val="singleLevel"/>
    <w:tmpl w:val="4ED0D61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2225"/>
    <o:shapelayout v:ext="edit"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366CE0"/>
    <w:rsid w:val="00000B5E"/>
    <w:rsid w:val="00002FB6"/>
    <w:rsid w:val="000044E2"/>
    <w:rsid w:val="0000578A"/>
    <w:rsid w:val="000075DB"/>
    <w:rsid w:val="0001417D"/>
    <w:rsid w:val="000155E4"/>
    <w:rsid w:val="00017D75"/>
    <w:rsid w:val="000215A6"/>
    <w:rsid w:val="00022AA3"/>
    <w:rsid w:val="000258FD"/>
    <w:rsid w:val="00026DF5"/>
    <w:rsid w:val="000309ED"/>
    <w:rsid w:val="00034547"/>
    <w:rsid w:val="00037628"/>
    <w:rsid w:val="00040843"/>
    <w:rsid w:val="00041063"/>
    <w:rsid w:val="000426B2"/>
    <w:rsid w:val="00051B8F"/>
    <w:rsid w:val="00055908"/>
    <w:rsid w:val="0006032F"/>
    <w:rsid w:val="00060CF1"/>
    <w:rsid w:val="0006324B"/>
    <w:rsid w:val="00063918"/>
    <w:rsid w:val="00063A93"/>
    <w:rsid w:val="00064808"/>
    <w:rsid w:val="000649B4"/>
    <w:rsid w:val="0006506E"/>
    <w:rsid w:val="00065228"/>
    <w:rsid w:val="000672B1"/>
    <w:rsid w:val="00067C3A"/>
    <w:rsid w:val="0007065F"/>
    <w:rsid w:val="000706E5"/>
    <w:rsid w:val="00072A37"/>
    <w:rsid w:val="000731F4"/>
    <w:rsid w:val="00075543"/>
    <w:rsid w:val="00075E72"/>
    <w:rsid w:val="000773E3"/>
    <w:rsid w:val="000805F9"/>
    <w:rsid w:val="00080ED2"/>
    <w:rsid w:val="00081724"/>
    <w:rsid w:val="00082C0F"/>
    <w:rsid w:val="00082C25"/>
    <w:rsid w:val="00082D71"/>
    <w:rsid w:val="00083761"/>
    <w:rsid w:val="00087988"/>
    <w:rsid w:val="00091BD1"/>
    <w:rsid w:val="000934B6"/>
    <w:rsid w:val="000935E7"/>
    <w:rsid w:val="00097996"/>
    <w:rsid w:val="000A1A26"/>
    <w:rsid w:val="000A5785"/>
    <w:rsid w:val="000A5A97"/>
    <w:rsid w:val="000B056D"/>
    <w:rsid w:val="000C257A"/>
    <w:rsid w:val="000C4214"/>
    <w:rsid w:val="000D0463"/>
    <w:rsid w:val="000D0467"/>
    <w:rsid w:val="000D5724"/>
    <w:rsid w:val="000D6435"/>
    <w:rsid w:val="000D64D3"/>
    <w:rsid w:val="000E03E1"/>
    <w:rsid w:val="000E0E97"/>
    <w:rsid w:val="000E46B3"/>
    <w:rsid w:val="000E5D1D"/>
    <w:rsid w:val="000E6D62"/>
    <w:rsid w:val="000F0BBB"/>
    <w:rsid w:val="000F431A"/>
    <w:rsid w:val="000F469B"/>
    <w:rsid w:val="000F55F3"/>
    <w:rsid w:val="000F5C94"/>
    <w:rsid w:val="000F68CE"/>
    <w:rsid w:val="000F6CF1"/>
    <w:rsid w:val="00100FD5"/>
    <w:rsid w:val="0010260D"/>
    <w:rsid w:val="00102BC4"/>
    <w:rsid w:val="0010442D"/>
    <w:rsid w:val="00104C19"/>
    <w:rsid w:val="001050B3"/>
    <w:rsid w:val="00106A86"/>
    <w:rsid w:val="00107F20"/>
    <w:rsid w:val="00110FD6"/>
    <w:rsid w:val="001121A6"/>
    <w:rsid w:val="001125BB"/>
    <w:rsid w:val="001129E2"/>
    <w:rsid w:val="001136B5"/>
    <w:rsid w:val="00113AB6"/>
    <w:rsid w:val="001157F2"/>
    <w:rsid w:val="00117F34"/>
    <w:rsid w:val="001216D5"/>
    <w:rsid w:val="0012272E"/>
    <w:rsid w:val="001255B0"/>
    <w:rsid w:val="00126234"/>
    <w:rsid w:val="00127541"/>
    <w:rsid w:val="00127F75"/>
    <w:rsid w:val="0013038E"/>
    <w:rsid w:val="00133E77"/>
    <w:rsid w:val="0013439C"/>
    <w:rsid w:val="00134C5B"/>
    <w:rsid w:val="0013529A"/>
    <w:rsid w:val="00142A20"/>
    <w:rsid w:val="00142DF8"/>
    <w:rsid w:val="00145390"/>
    <w:rsid w:val="00146BD5"/>
    <w:rsid w:val="00146D43"/>
    <w:rsid w:val="001476E7"/>
    <w:rsid w:val="001522A8"/>
    <w:rsid w:val="001531EF"/>
    <w:rsid w:val="001533FA"/>
    <w:rsid w:val="001535A6"/>
    <w:rsid w:val="00153B9A"/>
    <w:rsid w:val="001544E3"/>
    <w:rsid w:val="00154509"/>
    <w:rsid w:val="001572E4"/>
    <w:rsid w:val="001578CB"/>
    <w:rsid w:val="001606D3"/>
    <w:rsid w:val="00160FA6"/>
    <w:rsid w:val="00162029"/>
    <w:rsid w:val="00162E24"/>
    <w:rsid w:val="0016321E"/>
    <w:rsid w:val="00163280"/>
    <w:rsid w:val="00163D4E"/>
    <w:rsid w:val="0016481F"/>
    <w:rsid w:val="001735AD"/>
    <w:rsid w:val="00175CB3"/>
    <w:rsid w:val="00176200"/>
    <w:rsid w:val="001762C1"/>
    <w:rsid w:val="001800EC"/>
    <w:rsid w:val="00180736"/>
    <w:rsid w:val="00181A00"/>
    <w:rsid w:val="00181B50"/>
    <w:rsid w:val="001830FD"/>
    <w:rsid w:val="00184175"/>
    <w:rsid w:val="00187D5D"/>
    <w:rsid w:val="00190D83"/>
    <w:rsid w:val="00191F17"/>
    <w:rsid w:val="0019273C"/>
    <w:rsid w:val="0019476F"/>
    <w:rsid w:val="00197331"/>
    <w:rsid w:val="001A1F55"/>
    <w:rsid w:val="001A2335"/>
    <w:rsid w:val="001A3543"/>
    <w:rsid w:val="001A3815"/>
    <w:rsid w:val="001A5076"/>
    <w:rsid w:val="001A65C3"/>
    <w:rsid w:val="001A68AE"/>
    <w:rsid w:val="001B331C"/>
    <w:rsid w:val="001B4B47"/>
    <w:rsid w:val="001B64C0"/>
    <w:rsid w:val="001C0055"/>
    <w:rsid w:val="001C0DC8"/>
    <w:rsid w:val="001C1E3C"/>
    <w:rsid w:val="001C4B22"/>
    <w:rsid w:val="001C69BB"/>
    <w:rsid w:val="001C6B33"/>
    <w:rsid w:val="001C775D"/>
    <w:rsid w:val="001D1573"/>
    <w:rsid w:val="001D1AEE"/>
    <w:rsid w:val="001D4E47"/>
    <w:rsid w:val="001D5284"/>
    <w:rsid w:val="001E0A05"/>
    <w:rsid w:val="001E1330"/>
    <w:rsid w:val="001E3364"/>
    <w:rsid w:val="001E760F"/>
    <w:rsid w:val="001E7C4E"/>
    <w:rsid w:val="001E7D7F"/>
    <w:rsid w:val="001F0A18"/>
    <w:rsid w:val="001F15EB"/>
    <w:rsid w:val="001F3F8E"/>
    <w:rsid w:val="001F507E"/>
    <w:rsid w:val="001F7105"/>
    <w:rsid w:val="00202B7A"/>
    <w:rsid w:val="00202CED"/>
    <w:rsid w:val="00203473"/>
    <w:rsid w:val="00203760"/>
    <w:rsid w:val="002046FD"/>
    <w:rsid w:val="00207BEE"/>
    <w:rsid w:val="00216B5C"/>
    <w:rsid w:val="00220031"/>
    <w:rsid w:val="00220233"/>
    <w:rsid w:val="00220EE8"/>
    <w:rsid w:val="00221105"/>
    <w:rsid w:val="0022140B"/>
    <w:rsid w:val="002233AA"/>
    <w:rsid w:val="0022374B"/>
    <w:rsid w:val="00224C32"/>
    <w:rsid w:val="00225A7D"/>
    <w:rsid w:val="00230282"/>
    <w:rsid w:val="002311E9"/>
    <w:rsid w:val="00231771"/>
    <w:rsid w:val="002323DD"/>
    <w:rsid w:val="0023450D"/>
    <w:rsid w:val="00234DB5"/>
    <w:rsid w:val="00235812"/>
    <w:rsid w:val="00237556"/>
    <w:rsid w:val="0024244C"/>
    <w:rsid w:val="00242D7D"/>
    <w:rsid w:val="0024348B"/>
    <w:rsid w:val="002442BC"/>
    <w:rsid w:val="0024627E"/>
    <w:rsid w:val="0024717D"/>
    <w:rsid w:val="00247C27"/>
    <w:rsid w:val="00247EF1"/>
    <w:rsid w:val="0025207E"/>
    <w:rsid w:val="00252BA9"/>
    <w:rsid w:val="00253623"/>
    <w:rsid w:val="002540E0"/>
    <w:rsid w:val="002546B9"/>
    <w:rsid w:val="00254B4B"/>
    <w:rsid w:val="00257244"/>
    <w:rsid w:val="00260123"/>
    <w:rsid w:val="00260CB0"/>
    <w:rsid w:val="0027114D"/>
    <w:rsid w:val="00271314"/>
    <w:rsid w:val="00275CC8"/>
    <w:rsid w:val="00277E2D"/>
    <w:rsid w:val="00280243"/>
    <w:rsid w:val="00280723"/>
    <w:rsid w:val="00280C24"/>
    <w:rsid w:val="002826FC"/>
    <w:rsid w:val="00286276"/>
    <w:rsid w:val="00286BE9"/>
    <w:rsid w:val="002902ED"/>
    <w:rsid w:val="002948A4"/>
    <w:rsid w:val="00294E13"/>
    <w:rsid w:val="00296B66"/>
    <w:rsid w:val="002A2E18"/>
    <w:rsid w:val="002A3DE4"/>
    <w:rsid w:val="002A719B"/>
    <w:rsid w:val="002B1956"/>
    <w:rsid w:val="002B401D"/>
    <w:rsid w:val="002B4D38"/>
    <w:rsid w:val="002B5F34"/>
    <w:rsid w:val="002B6448"/>
    <w:rsid w:val="002B689D"/>
    <w:rsid w:val="002B7520"/>
    <w:rsid w:val="002C1963"/>
    <w:rsid w:val="002C1B4D"/>
    <w:rsid w:val="002C3693"/>
    <w:rsid w:val="002C523D"/>
    <w:rsid w:val="002C5E75"/>
    <w:rsid w:val="002C79F6"/>
    <w:rsid w:val="002D27C1"/>
    <w:rsid w:val="002D3F14"/>
    <w:rsid w:val="002D6E9C"/>
    <w:rsid w:val="002E0505"/>
    <w:rsid w:val="002E10D0"/>
    <w:rsid w:val="002E1BFC"/>
    <w:rsid w:val="002E40F1"/>
    <w:rsid w:val="002E421A"/>
    <w:rsid w:val="002E519E"/>
    <w:rsid w:val="002E6741"/>
    <w:rsid w:val="002F1F9D"/>
    <w:rsid w:val="002F313C"/>
    <w:rsid w:val="002F53F0"/>
    <w:rsid w:val="002F7058"/>
    <w:rsid w:val="002F710B"/>
    <w:rsid w:val="002F793B"/>
    <w:rsid w:val="00304285"/>
    <w:rsid w:val="00305447"/>
    <w:rsid w:val="00307BF4"/>
    <w:rsid w:val="00311698"/>
    <w:rsid w:val="00312B5F"/>
    <w:rsid w:val="00314D8C"/>
    <w:rsid w:val="00315669"/>
    <w:rsid w:val="003211C4"/>
    <w:rsid w:val="0032415E"/>
    <w:rsid w:val="003276E2"/>
    <w:rsid w:val="00330BE6"/>
    <w:rsid w:val="00331C1E"/>
    <w:rsid w:val="00331F9A"/>
    <w:rsid w:val="003325B4"/>
    <w:rsid w:val="00333524"/>
    <w:rsid w:val="0033464E"/>
    <w:rsid w:val="00335A10"/>
    <w:rsid w:val="003408CE"/>
    <w:rsid w:val="00340BAC"/>
    <w:rsid w:val="00341BDB"/>
    <w:rsid w:val="00346463"/>
    <w:rsid w:val="003505C5"/>
    <w:rsid w:val="0035079C"/>
    <w:rsid w:val="00351C30"/>
    <w:rsid w:val="00352A16"/>
    <w:rsid w:val="00354A4A"/>
    <w:rsid w:val="00354EEC"/>
    <w:rsid w:val="00355E54"/>
    <w:rsid w:val="00356354"/>
    <w:rsid w:val="00356675"/>
    <w:rsid w:val="00360E69"/>
    <w:rsid w:val="0036331A"/>
    <w:rsid w:val="0036377C"/>
    <w:rsid w:val="00363EB9"/>
    <w:rsid w:val="003658C7"/>
    <w:rsid w:val="00365B4F"/>
    <w:rsid w:val="00366AB6"/>
    <w:rsid w:val="00366CE0"/>
    <w:rsid w:val="003758B3"/>
    <w:rsid w:val="003763A9"/>
    <w:rsid w:val="00382AC1"/>
    <w:rsid w:val="00385A43"/>
    <w:rsid w:val="00385F46"/>
    <w:rsid w:val="003875D4"/>
    <w:rsid w:val="00387780"/>
    <w:rsid w:val="00387955"/>
    <w:rsid w:val="00390899"/>
    <w:rsid w:val="00390C61"/>
    <w:rsid w:val="00390F19"/>
    <w:rsid w:val="00391760"/>
    <w:rsid w:val="00395278"/>
    <w:rsid w:val="00397C5E"/>
    <w:rsid w:val="00397DE0"/>
    <w:rsid w:val="003A2024"/>
    <w:rsid w:val="003A770B"/>
    <w:rsid w:val="003B145B"/>
    <w:rsid w:val="003B3B32"/>
    <w:rsid w:val="003B3B63"/>
    <w:rsid w:val="003B4264"/>
    <w:rsid w:val="003B4690"/>
    <w:rsid w:val="003B62AD"/>
    <w:rsid w:val="003B7762"/>
    <w:rsid w:val="003C2266"/>
    <w:rsid w:val="003C2539"/>
    <w:rsid w:val="003C7695"/>
    <w:rsid w:val="003D64BB"/>
    <w:rsid w:val="003E09D1"/>
    <w:rsid w:val="003E200A"/>
    <w:rsid w:val="003E5245"/>
    <w:rsid w:val="003E6D83"/>
    <w:rsid w:val="003E7108"/>
    <w:rsid w:val="003E7DEC"/>
    <w:rsid w:val="003F01B4"/>
    <w:rsid w:val="003F0231"/>
    <w:rsid w:val="003F044B"/>
    <w:rsid w:val="003F3CA2"/>
    <w:rsid w:val="003F573E"/>
    <w:rsid w:val="003F77B0"/>
    <w:rsid w:val="004021E6"/>
    <w:rsid w:val="0040224F"/>
    <w:rsid w:val="0040259D"/>
    <w:rsid w:val="00404654"/>
    <w:rsid w:val="00413BB6"/>
    <w:rsid w:val="00414D5F"/>
    <w:rsid w:val="00415518"/>
    <w:rsid w:val="00416440"/>
    <w:rsid w:val="00416AF2"/>
    <w:rsid w:val="00421785"/>
    <w:rsid w:val="00421E1D"/>
    <w:rsid w:val="00422DAD"/>
    <w:rsid w:val="00423FFD"/>
    <w:rsid w:val="0042442C"/>
    <w:rsid w:val="00430E83"/>
    <w:rsid w:val="00432B6A"/>
    <w:rsid w:val="004410BF"/>
    <w:rsid w:val="00444E86"/>
    <w:rsid w:val="00445DAE"/>
    <w:rsid w:val="00447DF2"/>
    <w:rsid w:val="004526F4"/>
    <w:rsid w:val="00452C42"/>
    <w:rsid w:val="0045536C"/>
    <w:rsid w:val="0046281B"/>
    <w:rsid w:val="004630B5"/>
    <w:rsid w:val="00463E83"/>
    <w:rsid w:val="00464525"/>
    <w:rsid w:val="004652D9"/>
    <w:rsid w:val="004656E1"/>
    <w:rsid w:val="00470C48"/>
    <w:rsid w:val="00470C71"/>
    <w:rsid w:val="004713F6"/>
    <w:rsid w:val="00474413"/>
    <w:rsid w:val="004749E1"/>
    <w:rsid w:val="00474A86"/>
    <w:rsid w:val="00476945"/>
    <w:rsid w:val="004835B6"/>
    <w:rsid w:val="00484175"/>
    <w:rsid w:val="004847AC"/>
    <w:rsid w:val="004853F7"/>
    <w:rsid w:val="0048540A"/>
    <w:rsid w:val="004860F9"/>
    <w:rsid w:val="00486745"/>
    <w:rsid w:val="0049052E"/>
    <w:rsid w:val="0049085D"/>
    <w:rsid w:val="00497104"/>
    <w:rsid w:val="0049775E"/>
    <w:rsid w:val="004978E5"/>
    <w:rsid w:val="00497AA1"/>
    <w:rsid w:val="004A46C0"/>
    <w:rsid w:val="004A538D"/>
    <w:rsid w:val="004A624F"/>
    <w:rsid w:val="004A79A7"/>
    <w:rsid w:val="004B0F90"/>
    <w:rsid w:val="004B18D4"/>
    <w:rsid w:val="004B1DFA"/>
    <w:rsid w:val="004B21D7"/>
    <w:rsid w:val="004B470A"/>
    <w:rsid w:val="004B75A1"/>
    <w:rsid w:val="004B789C"/>
    <w:rsid w:val="004C349E"/>
    <w:rsid w:val="004C70CC"/>
    <w:rsid w:val="004C7E89"/>
    <w:rsid w:val="004D01DA"/>
    <w:rsid w:val="004D24CA"/>
    <w:rsid w:val="004E0D44"/>
    <w:rsid w:val="004E353D"/>
    <w:rsid w:val="004E4772"/>
    <w:rsid w:val="004E5377"/>
    <w:rsid w:val="004E5957"/>
    <w:rsid w:val="004F079D"/>
    <w:rsid w:val="004F1662"/>
    <w:rsid w:val="004F4B67"/>
    <w:rsid w:val="004F4ECD"/>
    <w:rsid w:val="004F5D44"/>
    <w:rsid w:val="004F7A10"/>
    <w:rsid w:val="00502BDE"/>
    <w:rsid w:val="0050413E"/>
    <w:rsid w:val="005047B8"/>
    <w:rsid w:val="00505568"/>
    <w:rsid w:val="0051303E"/>
    <w:rsid w:val="005136E0"/>
    <w:rsid w:val="0052220A"/>
    <w:rsid w:val="0052313C"/>
    <w:rsid w:val="0052448C"/>
    <w:rsid w:val="00525C39"/>
    <w:rsid w:val="005273EA"/>
    <w:rsid w:val="005309A4"/>
    <w:rsid w:val="00532048"/>
    <w:rsid w:val="00537343"/>
    <w:rsid w:val="005404C8"/>
    <w:rsid w:val="005405C5"/>
    <w:rsid w:val="0054220E"/>
    <w:rsid w:val="00542374"/>
    <w:rsid w:val="0054311F"/>
    <w:rsid w:val="005438FC"/>
    <w:rsid w:val="0054427B"/>
    <w:rsid w:val="00545019"/>
    <w:rsid w:val="0054679E"/>
    <w:rsid w:val="0054782F"/>
    <w:rsid w:val="005509C2"/>
    <w:rsid w:val="00550A4C"/>
    <w:rsid w:val="00551E96"/>
    <w:rsid w:val="00552449"/>
    <w:rsid w:val="00554273"/>
    <w:rsid w:val="005547AD"/>
    <w:rsid w:val="00557467"/>
    <w:rsid w:val="00557CFA"/>
    <w:rsid w:val="00557DBA"/>
    <w:rsid w:val="00560021"/>
    <w:rsid w:val="0056056B"/>
    <w:rsid w:val="00560EE9"/>
    <w:rsid w:val="00561C25"/>
    <w:rsid w:val="0056468D"/>
    <w:rsid w:val="00564A9A"/>
    <w:rsid w:val="00565BEE"/>
    <w:rsid w:val="005675CC"/>
    <w:rsid w:val="00567D9A"/>
    <w:rsid w:val="00567FE7"/>
    <w:rsid w:val="00570B4E"/>
    <w:rsid w:val="00571F18"/>
    <w:rsid w:val="00572250"/>
    <w:rsid w:val="005728F5"/>
    <w:rsid w:val="00574970"/>
    <w:rsid w:val="00574E11"/>
    <w:rsid w:val="005753AC"/>
    <w:rsid w:val="00577920"/>
    <w:rsid w:val="00584BC1"/>
    <w:rsid w:val="005850A3"/>
    <w:rsid w:val="00585C3B"/>
    <w:rsid w:val="00586060"/>
    <w:rsid w:val="0058750E"/>
    <w:rsid w:val="00591BCD"/>
    <w:rsid w:val="005A0C0C"/>
    <w:rsid w:val="005A1F41"/>
    <w:rsid w:val="005A584E"/>
    <w:rsid w:val="005A59AA"/>
    <w:rsid w:val="005A6BF0"/>
    <w:rsid w:val="005A6E84"/>
    <w:rsid w:val="005A6F92"/>
    <w:rsid w:val="005B0AC4"/>
    <w:rsid w:val="005B10D4"/>
    <w:rsid w:val="005B2A3E"/>
    <w:rsid w:val="005B5FD9"/>
    <w:rsid w:val="005B6F29"/>
    <w:rsid w:val="005C050B"/>
    <w:rsid w:val="005C0F98"/>
    <w:rsid w:val="005C2705"/>
    <w:rsid w:val="005C53C2"/>
    <w:rsid w:val="005C60B3"/>
    <w:rsid w:val="005C6D40"/>
    <w:rsid w:val="005D0F33"/>
    <w:rsid w:val="005D1351"/>
    <w:rsid w:val="005D52BD"/>
    <w:rsid w:val="005D5934"/>
    <w:rsid w:val="005D6CE5"/>
    <w:rsid w:val="005D6DC0"/>
    <w:rsid w:val="005E3C4A"/>
    <w:rsid w:val="005E3CC2"/>
    <w:rsid w:val="005E4626"/>
    <w:rsid w:val="005E4B94"/>
    <w:rsid w:val="005E5328"/>
    <w:rsid w:val="005E733B"/>
    <w:rsid w:val="005F008D"/>
    <w:rsid w:val="005F4E00"/>
    <w:rsid w:val="005F64D8"/>
    <w:rsid w:val="00600626"/>
    <w:rsid w:val="0060435B"/>
    <w:rsid w:val="00606877"/>
    <w:rsid w:val="00606DCD"/>
    <w:rsid w:val="00607756"/>
    <w:rsid w:val="00607A5D"/>
    <w:rsid w:val="00612103"/>
    <w:rsid w:val="0061217C"/>
    <w:rsid w:val="00613495"/>
    <w:rsid w:val="00614936"/>
    <w:rsid w:val="006164A0"/>
    <w:rsid w:val="00621A33"/>
    <w:rsid w:val="00621C41"/>
    <w:rsid w:val="00623047"/>
    <w:rsid w:val="00623FDB"/>
    <w:rsid w:val="00624B89"/>
    <w:rsid w:val="006268B8"/>
    <w:rsid w:val="0063328C"/>
    <w:rsid w:val="00634E1F"/>
    <w:rsid w:val="0063579C"/>
    <w:rsid w:val="00642040"/>
    <w:rsid w:val="00642836"/>
    <w:rsid w:val="006442DF"/>
    <w:rsid w:val="00644E75"/>
    <w:rsid w:val="0064618D"/>
    <w:rsid w:val="0064785F"/>
    <w:rsid w:val="00650798"/>
    <w:rsid w:val="006510ED"/>
    <w:rsid w:val="006520C2"/>
    <w:rsid w:val="006547AF"/>
    <w:rsid w:val="00660C14"/>
    <w:rsid w:val="0066632B"/>
    <w:rsid w:val="00671D87"/>
    <w:rsid w:val="00672F37"/>
    <w:rsid w:val="00675141"/>
    <w:rsid w:val="00675E3B"/>
    <w:rsid w:val="00677396"/>
    <w:rsid w:val="006775C7"/>
    <w:rsid w:val="00680177"/>
    <w:rsid w:val="006805A7"/>
    <w:rsid w:val="006833D5"/>
    <w:rsid w:val="00683EC2"/>
    <w:rsid w:val="00686C43"/>
    <w:rsid w:val="006922C4"/>
    <w:rsid w:val="00693FD3"/>
    <w:rsid w:val="006A0BEF"/>
    <w:rsid w:val="006A0D18"/>
    <w:rsid w:val="006A1150"/>
    <w:rsid w:val="006A63F9"/>
    <w:rsid w:val="006A6FD8"/>
    <w:rsid w:val="006B01DE"/>
    <w:rsid w:val="006B0350"/>
    <w:rsid w:val="006B0918"/>
    <w:rsid w:val="006B135B"/>
    <w:rsid w:val="006B3963"/>
    <w:rsid w:val="006B5E84"/>
    <w:rsid w:val="006B6547"/>
    <w:rsid w:val="006B6F5A"/>
    <w:rsid w:val="006C0279"/>
    <w:rsid w:val="006C151E"/>
    <w:rsid w:val="006C1B3B"/>
    <w:rsid w:val="006C36C5"/>
    <w:rsid w:val="006C3E3E"/>
    <w:rsid w:val="006D15BE"/>
    <w:rsid w:val="006D69D3"/>
    <w:rsid w:val="006E263A"/>
    <w:rsid w:val="006E6099"/>
    <w:rsid w:val="006E61FF"/>
    <w:rsid w:val="006E65DA"/>
    <w:rsid w:val="006F258E"/>
    <w:rsid w:val="006F3ACA"/>
    <w:rsid w:val="006F6E83"/>
    <w:rsid w:val="0070034E"/>
    <w:rsid w:val="007010E5"/>
    <w:rsid w:val="00701EB7"/>
    <w:rsid w:val="00703745"/>
    <w:rsid w:val="007048F3"/>
    <w:rsid w:val="007061ED"/>
    <w:rsid w:val="007073F9"/>
    <w:rsid w:val="0070747C"/>
    <w:rsid w:val="00711E16"/>
    <w:rsid w:val="00720C9F"/>
    <w:rsid w:val="00723CB6"/>
    <w:rsid w:val="0073036A"/>
    <w:rsid w:val="007325F9"/>
    <w:rsid w:val="00733DCA"/>
    <w:rsid w:val="0073412F"/>
    <w:rsid w:val="00734467"/>
    <w:rsid w:val="00737F37"/>
    <w:rsid w:val="00744A51"/>
    <w:rsid w:val="00745D80"/>
    <w:rsid w:val="00746200"/>
    <w:rsid w:val="007504DE"/>
    <w:rsid w:val="00751CC6"/>
    <w:rsid w:val="00753D96"/>
    <w:rsid w:val="00754BC0"/>
    <w:rsid w:val="0075711C"/>
    <w:rsid w:val="00757427"/>
    <w:rsid w:val="00761025"/>
    <w:rsid w:val="00762B65"/>
    <w:rsid w:val="00762CE2"/>
    <w:rsid w:val="00763E2D"/>
    <w:rsid w:val="00765F1A"/>
    <w:rsid w:val="00766548"/>
    <w:rsid w:val="00766881"/>
    <w:rsid w:val="00767C78"/>
    <w:rsid w:val="00767D74"/>
    <w:rsid w:val="00771CCB"/>
    <w:rsid w:val="00772A40"/>
    <w:rsid w:val="007739F4"/>
    <w:rsid w:val="00774118"/>
    <w:rsid w:val="0077519B"/>
    <w:rsid w:val="007811FA"/>
    <w:rsid w:val="00781DE4"/>
    <w:rsid w:val="00783762"/>
    <w:rsid w:val="00783B63"/>
    <w:rsid w:val="00785087"/>
    <w:rsid w:val="0078527C"/>
    <w:rsid w:val="007868EA"/>
    <w:rsid w:val="00786E2A"/>
    <w:rsid w:val="007870EA"/>
    <w:rsid w:val="007911CF"/>
    <w:rsid w:val="0079219B"/>
    <w:rsid w:val="0079236B"/>
    <w:rsid w:val="00793114"/>
    <w:rsid w:val="007933EA"/>
    <w:rsid w:val="00794C1A"/>
    <w:rsid w:val="0079784A"/>
    <w:rsid w:val="007A1A39"/>
    <w:rsid w:val="007A1E70"/>
    <w:rsid w:val="007A2E2F"/>
    <w:rsid w:val="007A3888"/>
    <w:rsid w:val="007A3ACF"/>
    <w:rsid w:val="007A431E"/>
    <w:rsid w:val="007A4F81"/>
    <w:rsid w:val="007A605C"/>
    <w:rsid w:val="007A6882"/>
    <w:rsid w:val="007B4CE4"/>
    <w:rsid w:val="007B4FEB"/>
    <w:rsid w:val="007B6D00"/>
    <w:rsid w:val="007B759E"/>
    <w:rsid w:val="007B7EE4"/>
    <w:rsid w:val="007C067C"/>
    <w:rsid w:val="007C0B16"/>
    <w:rsid w:val="007C117A"/>
    <w:rsid w:val="007C19B3"/>
    <w:rsid w:val="007C362F"/>
    <w:rsid w:val="007C3A7D"/>
    <w:rsid w:val="007C3D70"/>
    <w:rsid w:val="007C40AE"/>
    <w:rsid w:val="007C7BE6"/>
    <w:rsid w:val="007E0728"/>
    <w:rsid w:val="007E1745"/>
    <w:rsid w:val="007E1C90"/>
    <w:rsid w:val="007E1CD1"/>
    <w:rsid w:val="007E24B6"/>
    <w:rsid w:val="007E44AB"/>
    <w:rsid w:val="007E6152"/>
    <w:rsid w:val="007E6AD2"/>
    <w:rsid w:val="007F213F"/>
    <w:rsid w:val="007F45B6"/>
    <w:rsid w:val="007F7BCE"/>
    <w:rsid w:val="008019A4"/>
    <w:rsid w:val="0080227B"/>
    <w:rsid w:val="00802D94"/>
    <w:rsid w:val="00803380"/>
    <w:rsid w:val="00803B51"/>
    <w:rsid w:val="008046FC"/>
    <w:rsid w:val="00804B41"/>
    <w:rsid w:val="00810AFC"/>
    <w:rsid w:val="00811839"/>
    <w:rsid w:val="008120A8"/>
    <w:rsid w:val="00814E79"/>
    <w:rsid w:val="00817085"/>
    <w:rsid w:val="008212C3"/>
    <w:rsid w:val="00824139"/>
    <w:rsid w:val="0082514A"/>
    <w:rsid w:val="0082594B"/>
    <w:rsid w:val="00825AFA"/>
    <w:rsid w:val="0082796E"/>
    <w:rsid w:val="00830782"/>
    <w:rsid w:val="00833079"/>
    <w:rsid w:val="00834FA1"/>
    <w:rsid w:val="00835ADC"/>
    <w:rsid w:val="00836C15"/>
    <w:rsid w:val="00837683"/>
    <w:rsid w:val="00837F27"/>
    <w:rsid w:val="0084021A"/>
    <w:rsid w:val="0085060D"/>
    <w:rsid w:val="008506AD"/>
    <w:rsid w:val="0085300E"/>
    <w:rsid w:val="00853B2D"/>
    <w:rsid w:val="0085451A"/>
    <w:rsid w:val="00855511"/>
    <w:rsid w:val="0085773E"/>
    <w:rsid w:val="00863954"/>
    <w:rsid w:val="008640E1"/>
    <w:rsid w:val="008652AD"/>
    <w:rsid w:val="00873CE5"/>
    <w:rsid w:val="00873E22"/>
    <w:rsid w:val="00874496"/>
    <w:rsid w:val="00875AA0"/>
    <w:rsid w:val="0087661B"/>
    <w:rsid w:val="0087680E"/>
    <w:rsid w:val="008773F9"/>
    <w:rsid w:val="00881B0C"/>
    <w:rsid w:val="0089011A"/>
    <w:rsid w:val="00895BC4"/>
    <w:rsid w:val="00896C04"/>
    <w:rsid w:val="00896D9E"/>
    <w:rsid w:val="008A0108"/>
    <w:rsid w:val="008A05EA"/>
    <w:rsid w:val="008A1BB0"/>
    <w:rsid w:val="008A44C1"/>
    <w:rsid w:val="008B117D"/>
    <w:rsid w:val="008B2354"/>
    <w:rsid w:val="008B5E3E"/>
    <w:rsid w:val="008B7390"/>
    <w:rsid w:val="008C003F"/>
    <w:rsid w:val="008C236E"/>
    <w:rsid w:val="008C2EB3"/>
    <w:rsid w:val="008C5D8E"/>
    <w:rsid w:val="008C6FCC"/>
    <w:rsid w:val="008D244F"/>
    <w:rsid w:val="008D2E34"/>
    <w:rsid w:val="008D35EE"/>
    <w:rsid w:val="008D3947"/>
    <w:rsid w:val="008D499E"/>
    <w:rsid w:val="008D7FED"/>
    <w:rsid w:val="008E00A1"/>
    <w:rsid w:val="008E2BAA"/>
    <w:rsid w:val="008E3364"/>
    <w:rsid w:val="008F083E"/>
    <w:rsid w:val="008F1306"/>
    <w:rsid w:val="008F2C6D"/>
    <w:rsid w:val="008F3F55"/>
    <w:rsid w:val="008F503D"/>
    <w:rsid w:val="008F56B8"/>
    <w:rsid w:val="00900AFC"/>
    <w:rsid w:val="00904CDC"/>
    <w:rsid w:val="00906D5F"/>
    <w:rsid w:val="0090716E"/>
    <w:rsid w:val="00911543"/>
    <w:rsid w:val="00913DCB"/>
    <w:rsid w:val="00914A61"/>
    <w:rsid w:val="0091513B"/>
    <w:rsid w:val="00922AD2"/>
    <w:rsid w:val="00924340"/>
    <w:rsid w:val="00924EA1"/>
    <w:rsid w:val="0092585F"/>
    <w:rsid w:val="0092687A"/>
    <w:rsid w:val="00930C56"/>
    <w:rsid w:val="00932295"/>
    <w:rsid w:val="009334D7"/>
    <w:rsid w:val="00936801"/>
    <w:rsid w:val="00936DE3"/>
    <w:rsid w:val="00944200"/>
    <w:rsid w:val="0094530C"/>
    <w:rsid w:val="00947284"/>
    <w:rsid w:val="00947E1E"/>
    <w:rsid w:val="00947F39"/>
    <w:rsid w:val="00951037"/>
    <w:rsid w:val="009516BA"/>
    <w:rsid w:val="009522FE"/>
    <w:rsid w:val="00952669"/>
    <w:rsid w:val="0095276D"/>
    <w:rsid w:val="00952AD8"/>
    <w:rsid w:val="009536AF"/>
    <w:rsid w:val="0095588C"/>
    <w:rsid w:val="00956254"/>
    <w:rsid w:val="00956345"/>
    <w:rsid w:val="00956A49"/>
    <w:rsid w:val="00960D41"/>
    <w:rsid w:val="00961405"/>
    <w:rsid w:val="00961BCD"/>
    <w:rsid w:val="009650CC"/>
    <w:rsid w:val="0096582A"/>
    <w:rsid w:val="00974F90"/>
    <w:rsid w:val="00975F39"/>
    <w:rsid w:val="00981486"/>
    <w:rsid w:val="00983261"/>
    <w:rsid w:val="009850D6"/>
    <w:rsid w:val="0098688A"/>
    <w:rsid w:val="0098751D"/>
    <w:rsid w:val="0098773B"/>
    <w:rsid w:val="00990B1E"/>
    <w:rsid w:val="00991669"/>
    <w:rsid w:val="009963F7"/>
    <w:rsid w:val="009967E6"/>
    <w:rsid w:val="0099757D"/>
    <w:rsid w:val="009A0672"/>
    <w:rsid w:val="009A3010"/>
    <w:rsid w:val="009A327C"/>
    <w:rsid w:val="009A3F0F"/>
    <w:rsid w:val="009A4FB0"/>
    <w:rsid w:val="009A6D24"/>
    <w:rsid w:val="009A747B"/>
    <w:rsid w:val="009B00C8"/>
    <w:rsid w:val="009B03AE"/>
    <w:rsid w:val="009B09EB"/>
    <w:rsid w:val="009B2633"/>
    <w:rsid w:val="009B38AA"/>
    <w:rsid w:val="009B4364"/>
    <w:rsid w:val="009C1A5F"/>
    <w:rsid w:val="009C3FF5"/>
    <w:rsid w:val="009C4582"/>
    <w:rsid w:val="009C56FF"/>
    <w:rsid w:val="009C5E7F"/>
    <w:rsid w:val="009D050F"/>
    <w:rsid w:val="009D0F2C"/>
    <w:rsid w:val="009D139C"/>
    <w:rsid w:val="009D2EB4"/>
    <w:rsid w:val="009D3844"/>
    <w:rsid w:val="009D45EE"/>
    <w:rsid w:val="009D5CD3"/>
    <w:rsid w:val="009E0BD7"/>
    <w:rsid w:val="009E1E0E"/>
    <w:rsid w:val="009E35EC"/>
    <w:rsid w:val="009E3E7D"/>
    <w:rsid w:val="009E4280"/>
    <w:rsid w:val="009E644C"/>
    <w:rsid w:val="009E6AEE"/>
    <w:rsid w:val="009F24F5"/>
    <w:rsid w:val="009F3103"/>
    <w:rsid w:val="009F5986"/>
    <w:rsid w:val="009F5EA6"/>
    <w:rsid w:val="009F772B"/>
    <w:rsid w:val="00A01669"/>
    <w:rsid w:val="00A0359D"/>
    <w:rsid w:val="00A03FDE"/>
    <w:rsid w:val="00A066F2"/>
    <w:rsid w:val="00A06FC9"/>
    <w:rsid w:val="00A07DA4"/>
    <w:rsid w:val="00A10CA3"/>
    <w:rsid w:val="00A1136C"/>
    <w:rsid w:val="00A117E0"/>
    <w:rsid w:val="00A1781F"/>
    <w:rsid w:val="00A22EDC"/>
    <w:rsid w:val="00A2521A"/>
    <w:rsid w:val="00A2684F"/>
    <w:rsid w:val="00A26F88"/>
    <w:rsid w:val="00A27CFF"/>
    <w:rsid w:val="00A300AC"/>
    <w:rsid w:val="00A352E2"/>
    <w:rsid w:val="00A379F7"/>
    <w:rsid w:val="00A37F82"/>
    <w:rsid w:val="00A447C2"/>
    <w:rsid w:val="00A45A8B"/>
    <w:rsid w:val="00A46EA0"/>
    <w:rsid w:val="00A4713C"/>
    <w:rsid w:val="00A50F60"/>
    <w:rsid w:val="00A5222B"/>
    <w:rsid w:val="00A531AB"/>
    <w:rsid w:val="00A54D4B"/>
    <w:rsid w:val="00A63292"/>
    <w:rsid w:val="00A63CAC"/>
    <w:rsid w:val="00A6410F"/>
    <w:rsid w:val="00A6532A"/>
    <w:rsid w:val="00A67578"/>
    <w:rsid w:val="00A71D40"/>
    <w:rsid w:val="00A72261"/>
    <w:rsid w:val="00A738B8"/>
    <w:rsid w:val="00A75B01"/>
    <w:rsid w:val="00A76347"/>
    <w:rsid w:val="00A7743C"/>
    <w:rsid w:val="00A80807"/>
    <w:rsid w:val="00A816EA"/>
    <w:rsid w:val="00A8210F"/>
    <w:rsid w:val="00A848E8"/>
    <w:rsid w:val="00A85F19"/>
    <w:rsid w:val="00A862A3"/>
    <w:rsid w:val="00A874A5"/>
    <w:rsid w:val="00A8754B"/>
    <w:rsid w:val="00A8782D"/>
    <w:rsid w:val="00A94376"/>
    <w:rsid w:val="00A96589"/>
    <w:rsid w:val="00A96AFD"/>
    <w:rsid w:val="00A96D5F"/>
    <w:rsid w:val="00A97008"/>
    <w:rsid w:val="00AA021E"/>
    <w:rsid w:val="00AA34F8"/>
    <w:rsid w:val="00AA36E7"/>
    <w:rsid w:val="00AA4F89"/>
    <w:rsid w:val="00AA6DF8"/>
    <w:rsid w:val="00AA7457"/>
    <w:rsid w:val="00AB0978"/>
    <w:rsid w:val="00AB1458"/>
    <w:rsid w:val="00AB28DA"/>
    <w:rsid w:val="00AB35F8"/>
    <w:rsid w:val="00AB49FD"/>
    <w:rsid w:val="00AB6AFD"/>
    <w:rsid w:val="00AC004E"/>
    <w:rsid w:val="00AC0B6A"/>
    <w:rsid w:val="00AC15AA"/>
    <w:rsid w:val="00AC2BC5"/>
    <w:rsid w:val="00AC4726"/>
    <w:rsid w:val="00AC51E1"/>
    <w:rsid w:val="00AC5BEC"/>
    <w:rsid w:val="00AC6DB9"/>
    <w:rsid w:val="00AC6EA6"/>
    <w:rsid w:val="00AC7EC8"/>
    <w:rsid w:val="00AD2D98"/>
    <w:rsid w:val="00AD3CEF"/>
    <w:rsid w:val="00AD6954"/>
    <w:rsid w:val="00AD7649"/>
    <w:rsid w:val="00AE00FC"/>
    <w:rsid w:val="00AE0B2B"/>
    <w:rsid w:val="00AE3919"/>
    <w:rsid w:val="00AE4191"/>
    <w:rsid w:val="00AF0283"/>
    <w:rsid w:val="00AF13A6"/>
    <w:rsid w:val="00AF35DA"/>
    <w:rsid w:val="00AF3BA3"/>
    <w:rsid w:val="00AF6E3F"/>
    <w:rsid w:val="00B00759"/>
    <w:rsid w:val="00B02128"/>
    <w:rsid w:val="00B0265E"/>
    <w:rsid w:val="00B0329A"/>
    <w:rsid w:val="00B0433B"/>
    <w:rsid w:val="00B062CA"/>
    <w:rsid w:val="00B07243"/>
    <w:rsid w:val="00B17BCB"/>
    <w:rsid w:val="00B20C39"/>
    <w:rsid w:val="00B21064"/>
    <w:rsid w:val="00B21A67"/>
    <w:rsid w:val="00B237AF"/>
    <w:rsid w:val="00B2431E"/>
    <w:rsid w:val="00B341C7"/>
    <w:rsid w:val="00B35CB9"/>
    <w:rsid w:val="00B408D2"/>
    <w:rsid w:val="00B418D5"/>
    <w:rsid w:val="00B427C8"/>
    <w:rsid w:val="00B42FE9"/>
    <w:rsid w:val="00B443FC"/>
    <w:rsid w:val="00B4489D"/>
    <w:rsid w:val="00B46B90"/>
    <w:rsid w:val="00B545C7"/>
    <w:rsid w:val="00B55153"/>
    <w:rsid w:val="00B65CA3"/>
    <w:rsid w:val="00B66161"/>
    <w:rsid w:val="00B67F67"/>
    <w:rsid w:val="00B70068"/>
    <w:rsid w:val="00B7061D"/>
    <w:rsid w:val="00B73B39"/>
    <w:rsid w:val="00B746B8"/>
    <w:rsid w:val="00B76989"/>
    <w:rsid w:val="00B77424"/>
    <w:rsid w:val="00B7798D"/>
    <w:rsid w:val="00B80547"/>
    <w:rsid w:val="00B81071"/>
    <w:rsid w:val="00B854DA"/>
    <w:rsid w:val="00B86617"/>
    <w:rsid w:val="00B939D1"/>
    <w:rsid w:val="00B93A07"/>
    <w:rsid w:val="00B949B3"/>
    <w:rsid w:val="00B96B87"/>
    <w:rsid w:val="00B977F5"/>
    <w:rsid w:val="00BA1276"/>
    <w:rsid w:val="00BA1315"/>
    <w:rsid w:val="00BA14C7"/>
    <w:rsid w:val="00BA1735"/>
    <w:rsid w:val="00BA401A"/>
    <w:rsid w:val="00BA675E"/>
    <w:rsid w:val="00BA791E"/>
    <w:rsid w:val="00BB0234"/>
    <w:rsid w:val="00BB0EE7"/>
    <w:rsid w:val="00BB254F"/>
    <w:rsid w:val="00BB2C5B"/>
    <w:rsid w:val="00BB58CF"/>
    <w:rsid w:val="00BB5B2F"/>
    <w:rsid w:val="00BB7EC6"/>
    <w:rsid w:val="00BC0B7B"/>
    <w:rsid w:val="00BC14FC"/>
    <w:rsid w:val="00BC25AB"/>
    <w:rsid w:val="00BC3051"/>
    <w:rsid w:val="00BC4AAB"/>
    <w:rsid w:val="00BC5DA6"/>
    <w:rsid w:val="00BD49AF"/>
    <w:rsid w:val="00BD4E1C"/>
    <w:rsid w:val="00BE064E"/>
    <w:rsid w:val="00BE3295"/>
    <w:rsid w:val="00BE37B3"/>
    <w:rsid w:val="00BF1325"/>
    <w:rsid w:val="00BF2185"/>
    <w:rsid w:val="00BF3717"/>
    <w:rsid w:val="00BF59E8"/>
    <w:rsid w:val="00C00CA1"/>
    <w:rsid w:val="00C00EDE"/>
    <w:rsid w:val="00C0178E"/>
    <w:rsid w:val="00C02677"/>
    <w:rsid w:val="00C0555E"/>
    <w:rsid w:val="00C057D9"/>
    <w:rsid w:val="00C079ED"/>
    <w:rsid w:val="00C14415"/>
    <w:rsid w:val="00C174A7"/>
    <w:rsid w:val="00C25828"/>
    <w:rsid w:val="00C272EF"/>
    <w:rsid w:val="00C27899"/>
    <w:rsid w:val="00C32C77"/>
    <w:rsid w:val="00C3356F"/>
    <w:rsid w:val="00C3420F"/>
    <w:rsid w:val="00C3483C"/>
    <w:rsid w:val="00C356F5"/>
    <w:rsid w:val="00C35B9B"/>
    <w:rsid w:val="00C36571"/>
    <w:rsid w:val="00C36EAE"/>
    <w:rsid w:val="00C417C3"/>
    <w:rsid w:val="00C47471"/>
    <w:rsid w:val="00C47C78"/>
    <w:rsid w:val="00C47F6D"/>
    <w:rsid w:val="00C50227"/>
    <w:rsid w:val="00C54C61"/>
    <w:rsid w:val="00C5520B"/>
    <w:rsid w:val="00C55CA1"/>
    <w:rsid w:val="00C56258"/>
    <w:rsid w:val="00C60D04"/>
    <w:rsid w:val="00C62E9B"/>
    <w:rsid w:val="00C633AF"/>
    <w:rsid w:val="00C64A1D"/>
    <w:rsid w:val="00C64D89"/>
    <w:rsid w:val="00C74772"/>
    <w:rsid w:val="00C74799"/>
    <w:rsid w:val="00C7765A"/>
    <w:rsid w:val="00C803A6"/>
    <w:rsid w:val="00C80654"/>
    <w:rsid w:val="00C83860"/>
    <w:rsid w:val="00C83F51"/>
    <w:rsid w:val="00C87258"/>
    <w:rsid w:val="00C87577"/>
    <w:rsid w:val="00C9002B"/>
    <w:rsid w:val="00C9296A"/>
    <w:rsid w:val="00C9523C"/>
    <w:rsid w:val="00C96D46"/>
    <w:rsid w:val="00C97C72"/>
    <w:rsid w:val="00CA009C"/>
    <w:rsid w:val="00CA1378"/>
    <w:rsid w:val="00CA2058"/>
    <w:rsid w:val="00CA2630"/>
    <w:rsid w:val="00CB3A16"/>
    <w:rsid w:val="00CB56B5"/>
    <w:rsid w:val="00CB7F68"/>
    <w:rsid w:val="00CC2DF6"/>
    <w:rsid w:val="00CC53DF"/>
    <w:rsid w:val="00CC7E62"/>
    <w:rsid w:val="00CD086E"/>
    <w:rsid w:val="00CD294B"/>
    <w:rsid w:val="00CD391F"/>
    <w:rsid w:val="00CD4E7F"/>
    <w:rsid w:val="00CD4E88"/>
    <w:rsid w:val="00CD5AE9"/>
    <w:rsid w:val="00CD722A"/>
    <w:rsid w:val="00CD7856"/>
    <w:rsid w:val="00CE055A"/>
    <w:rsid w:val="00CE2A49"/>
    <w:rsid w:val="00CE5C1A"/>
    <w:rsid w:val="00CF0F6A"/>
    <w:rsid w:val="00CF1539"/>
    <w:rsid w:val="00CF2840"/>
    <w:rsid w:val="00D01152"/>
    <w:rsid w:val="00D04EC6"/>
    <w:rsid w:val="00D059F8"/>
    <w:rsid w:val="00D060E6"/>
    <w:rsid w:val="00D15BD5"/>
    <w:rsid w:val="00D1686B"/>
    <w:rsid w:val="00D174EC"/>
    <w:rsid w:val="00D17B53"/>
    <w:rsid w:val="00D17FAE"/>
    <w:rsid w:val="00D20D2F"/>
    <w:rsid w:val="00D2231A"/>
    <w:rsid w:val="00D2596E"/>
    <w:rsid w:val="00D26864"/>
    <w:rsid w:val="00D3445F"/>
    <w:rsid w:val="00D35C2F"/>
    <w:rsid w:val="00D35EF0"/>
    <w:rsid w:val="00D36882"/>
    <w:rsid w:val="00D405FD"/>
    <w:rsid w:val="00D50164"/>
    <w:rsid w:val="00D5158F"/>
    <w:rsid w:val="00D56B32"/>
    <w:rsid w:val="00D615B7"/>
    <w:rsid w:val="00D618E5"/>
    <w:rsid w:val="00D63AD9"/>
    <w:rsid w:val="00D66AAC"/>
    <w:rsid w:val="00D67548"/>
    <w:rsid w:val="00D67E31"/>
    <w:rsid w:val="00D70377"/>
    <w:rsid w:val="00D71EEF"/>
    <w:rsid w:val="00D72132"/>
    <w:rsid w:val="00D72656"/>
    <w:rsid w:val="00D75C7B"/>
    <w:rsid w:val="00D80057"/>
    <w:rsid w:val="00D805FE"/>
    <w:rsid w:val="00D80FE1"/>
    <w:rsid w:val="00D82CB3"/>
    <w:rsid w:val="00D83DE0"/>
    <w:rsid w:val="00D84C6A"/>
    <w:rsid w:val="00D871D1"/>
    <w:rsid w:val="00D9165B"/>
    <w:rsid w:val="00D9221B"/>
    <w:rsid w:val="00D9268C"/>
    <w:rsid w:val="00D95067"/>
    <w:rsid w:val="00D96FEE"/>
    <w:rsid w:val="00D971A1"/>
    <w:rsid w:val="00DA4477"/>
    <w:rsid w:val="00DA547E"/>
    <w:rsid w:val="00DA718B"/>
    <w:rsid w:val="00DA7333"/>
    <w:rsid w:val="00DB1175"/>
    <w:rsid w:val="00DB1A92"/>
    <w:rsid w:val="00DB20A4"/>
    <w:rsid w:val="00DB20F0"/>
    <w:rsid w:val="00DB50D9"/>
    <w:rsid w:val="00DB5A61"/>
    <w:rsid w:val="00DB726F"/>
    <w:rsid w:val="00DC1B3C"/>
    <w:rsid w:val="00DC37B1"/>
    <w:rsid w:val="00DC3C19"/>
    <w:rsid w:val="00DC5163"/>
    <w:rsid w:val="00DD0771"/>
    <w:rsid w:val="00DD0C4A"/>
    <w:rsid w:val="00DD114E"/>
    <w:rsid w:val="00DD15D9"/>
    <w:rsid w:val="00DD2059"/>
    <w:rsid w:val="00DD3418"/>
    <w:rsid w:val="00DD47E7"/>
    <w:rsid w:val="00DE0A0D"/>
    <w:rsid w:val="00DE0D14"/>
    <w:rsid w:val="00DE26DC"/>
    <w:rsid w:val="00DF00F2"/>
    <w:rsid w:val="00DF17A1"/>
    <w:rsid w:val="00DF2058"/>
    <w:rsid w:val="00DF3769"/>
    <w:rsid w:val="00DF4A62"/>
    <w:rsid w:val="00DF648D"/>
    <w:rsid w:val="00DF78B3"/>
    <w:rsid w:val="00DF7EB0"/>
    <w:rsid w:val="00E001B4"/>
    <w:rsid w:val="00E00C86"/>
    <w:rsid w:val="00E0114D"/>
    <w:rsid w:val="00E0119E"/>
    <w:rsid w:val="00E01DB8"/>
    <w:rsid w:val="00E0349A"/>
    <w:rsid w:val="00E07AD2"/>
    <w:rsid w:val="00E105BF"/>
    <w:rsid w:val="00E11FD3"/>
    <w:rsid w:val="00E17128"/>
    <w:rsid w:val="00E17E85"/>
    <w:rsid w:val="00E217C2"/>
    <w:rsid w:val="00E228F4"/>
    <w:rsid w:val="00E25F44"/>
    <w:rsid w:val="00E26EF0"/>
    <w:rsid w:val="00E33063"/>
    <w:rsid w:val="00E33667"/>
    <w:rsid w:val="00E349CD"/>
    <w:rsid w:val="00E352A0"/>
    <w:rsid w:val="00E36D41"/>
    <w:rsid w:val="00E407E8"/>
    <w:rsid w:val="00E4118F"/>
    <w:rsid w:val="00E43970"/>
    <w:rsid w:val="00E50131"/>
    <w:rsid w:val="00E501A7"/>
    <w:rsid w:val="00E5056F"/>
    <w:rsid w:val="00E509D9"/>
    <w:rsid w:val="00E511BF"/>
    <w:rsid w:val="00E51F43"/>
    <w:rsid w:val="00E53187"/>
    <w:rsid w:val="00E556B2"/>
    <w:rsid w:val="00E557EE"/>
    <w:rsid w:val="00E57B32"/>
    <w:rsid w:val="00E57B58"/>
    <w:rsid w:val="00E60D94"/>
    <w:rsid w:val="00E61A38"/>
    <w:rsid w:val="00E62344"/>
    <w:rsid w:val="00E63A49"/>
    <w:rsid w:val="00E650C6"/>
    <w:rsid w:val="00E65104"/>
    <w:rsid w:val="00E673B5"/>
    <w:rsid w:val="00E71504"/>
    <w:rsid w:val="00E7238F"/>
    <w:rsid w:val="00E77BF6"/>
    <w:rsid w:val="00E804F2"/>
    <w:rsid w:val="00E81188"/>
    <w:rsid w:val="00E81189"/>
    <w:rsid w:val="00E81565"/>
    <w:rsid w:val="00E81AAB"/>
    <w:rsid w:val="00E82781"/>
    <w:rsid w:val="00E84DE0"/>
    <w:rsid w:val="00E85AFB"/>
    <w:rsid w:val="00E85B31"/>
    <w:rsid w:val="00E87112"/>
    <w:rsid w:val="00E871BA"/>
    <w:rsid w:val="00E876B0"/>
    <w:rsid w:val="00E91039"/>
    <w:rsid w:val="00E9278B"/>
    <w:rsid w:val="00E94613"/>
    <w:rsid w:val="00E95A49"/>
    <w:rsid w:val="00E95AFC"/>
    <w:rsid w:val="00E97592"/>
    <w:rsid w:val="00EA0315"/>
    <w:rsid w:val="00EA1DAF"/>
    <w:rsid w:val="00EA3D5F"/>
    <w:rsid w:val="00EA75D7"/>
    <w:rsid w:val="00EB00B0"/>
    <w:rsid w:val="00EB126E"/>
    <w:rsid w:val="00EB1AFC"/>
    <w:rsid w:val="00EB2542"/>
    <w:rsid w:val="00EB7688"/>
    <w:rsid w:val="00EC0B92"/>
    <w:rsid w:val="00EC2976"/>
    <w:rsid w:val="00EC4039"/>
    <w:rsid w:val="00EC4119"/>
    <w:rsid w:val="00EC4E36"/>
    <w:rsid w:val="00EC5D8F"/>
    <w:rsid w:val="00EC6FEE"/>
    <w:rsid w:val="00ED1988"/>
    <w:rsid w:val="00ED1BB9"/>
    <w:rsid w:val="00ED354D"/>
    <w:rsid w:val="00ED387F"/>
    <w:rsid w:val="00ED4119"/>
    <w:rsid w:val="00ED503A"/>
    <w:rsid w:val="00ED50A3"/>
    <w:rsid w:val="00ED6AED"/>
    <w:rsid w:val="00ED7369"/>
    <w:rsid w:val="00ED7BCF"/>
    <w:rsid w:val="00EE07E4"/>
    <w:rsid w:val="00EE387E"/>
    <w:rsid w:val="00EE5E97"/>
    <w:rsid w:val="00EE714E"/>
    <w:rsid w:val="00EF0C8C"/>
    <w:rsid w:val="00EF1FCB"/>
    <w:rsid w:val="00EF433F"/>
    <w:rsid w:val="00EF6B56"/>
    <w:rsid w:val="00EF7781"/>
    <w:rsid w:val="00F0058E"/>
    <w:rsid w:val="00F03C60"/>
    <w:rsid w:val="00F03D49"/>
    <w:rsid w:val="00F04624"/>
    <w:rsid w:val="00F0759F"/>
    <w:rsid w:val="00F113CE"/>
    <w:rsid w:val="00F121F6"/>
    <w:rsid w:val="00F1347D"/>
    <w:rsid w:val="00F13CEF"/>
    <w:rsid w:val="00F209D2"/>
    <w:rsid w:val="00F244AA"/>
    <w:rsid w:val="00F2531F"/>
    <w:rsid w:val="00F26FE3"/>
    <w:rsid w:val="00F304AE"/>
    <w:rsid w:val="00F30670"/>
    <w:rsid w:val="00F34413"/>
    <w:rsid w:val="00F35929"/>
    <w:rsid w:val="00F37AA4"/>
    <w:rsid w:val="00F411AD"/>
    <w:rsid w:val="00F41CB5"/>
    <w:rsid w:val="00F41FFE"/>
    <w:rsid w:val="00F421F6"/>
    <w:rsid w:val="00F4283C"/>
    <w:rsid w:val="00F42CCB"/>
    <w:rsid w:val="00F444DB"/>
    <w:rsid w:val="00F4469A"/>
    <w:rsid w:val="00F46936"/>
    <w:rsid w:val="00F500C1"/>
    <w:rsid w:val="00F518F6"/>
    <w:rsid w:val="00F51AD2"/>
    <w:rsid w:val="00F529AF"/>
    <w:rsid w:val="00F60223"/>
    <w:rsid w:val="00F60BD4"/>
    <w:rsid w:val="00F62B6F"/>
    <w:rsid w:val="00F641F0"/>
    <w:rsid w:val="00F666C9"/>
    <w:rsid w:val="00F67C01"/>
    <w:rsid w:val="00F71D3A"/>
    <w:rsid w:val="00F75600"/>
    <w:rsid w:val="00F7584A"/>
    <w:rsid w:val="00F760AA"/>
    <w:rsid w:val="00F800BC"/>
    <w:rsid w:val="00F80F90"/>
    <w:rsid w:val="00F822C1"/>
    <w:rsid w:val="00F84BEE"/>
    <w:rsid w:val="00F859D7"/>
    <w:rsid w:val="00F85F60"/>
    <w:rsid w:val="00F86C6E"/>
    <w:rsid w:val="00F907BC"/>
    <w:rsid w:val="00F90DAE"/>
    <w:rsid w:val="00F93A2A"/>
    <w:rsid w:val="00F941FF"/>
    <w:rsid w:val="00F95A46"/>
    <w:rsid w:val="00F96662"/>
    <w:rsid w:val="00F96EE2"/>
    <w:rsid w:val="00F97267"/>
    <w:rsid w:val="00FA1D8C"/>
    <w:rsid w:val="00FA2E56"/>
    <w:rsid w:val="00FA3F9F"/>
    <w:rsid w:val="00FA46A2"/>
    <w:rsid w:val="00FA731C"/>
    <w:rsid w:val="00FB0335"/>
    <w:rsid w:val="00FB13FF"/>
    <w:rsid w:val="00FB47CB"/>
    <w:rsid w:val="00FB5C93"/>
    <w:rsid w:val="00FB75B1"/>
    <w:rsid w:val="00FC2613"/>
    <w:rsid w:val="00FC2CBB"/>
    <w:rsid w:val="00FC4D44"/>
    <w:rsid w:val="00FC545B"/>
    <w:rsid w:val="00FC5B73"/>
    <w:rsid w:val="00FC7192"/>
    <w:rsid w:val="00FC7244"/>
    <w:rsid w:val="00FC7388"/>
    <w:rsid w:val="00FC7F80"/>
    <w:rsid w:val="00FD1DBA"/>
    <w:rsid w:val="00FD1FB1"/>
    <w:rsid w:val="00FD2770"/>
    <w:rsid w:val="00FD2DF6"/>
    <w:rsid w:val="00FD36B4"/>
    <w:rsid w:val="00FD4102"/>
    <w:rsid w:val="00FE135A"/>
    <w:rsid w:val="00FE2100"/>
    <w:rsid w:val="00FE2ED0"/>
    <w:rsid w:val="00FE4822"/>
    <w:rsid w:val="00FE5FB6"/>
    <w:rsid w:val="00FF10DC"/>
    <w:rsid w:val="00FF1415"/>
    <w:rsid w:val="00FF2369"/>
    <w:rsid w:val="00FF2A2D"/>
    <w:rsid w:val="00FF2C9F"/>
    <w:rsid w:val="00FF4483"/>
    <w:rsid w:val="00FF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A20"/>
    <w:pPr>
      <w:jc w:val="both"/>
    </w:pPr>
    <w:rPr>
      <w:rFonts w:ascii="Arial" w:hAnsi="Arial"/>
      <w:sz w:val="24"/>
      <w:lang w:val="ca-ES" w:bidi="ks-Arab"/>
    </w:rPr>
  </w:style>
  <w:style w:type="paragraph" w:styleId="Ttulo1">
    <w:name w:val="heading 1"/>
    <w:basedOn w:val="Normal"/>
    <w:next w:val="Normal"/>
    <w:qFormat/>
    <w:rsid w:val="00557CFA"/>
    <w:pPr>
      <w:keepNext/>
      <w:pBdr>
        <w:top w:val="thinThickSmallGap" w:sz="24" w:space="1" w:color="000080"/>
        <w:left w:val="thinThickSmallGap" w:sz="24" w:space="1" w:color="000080"/>
        <w:bottom w:val="thickThinSmallGap" w:sz="24" w:space="1" w:color="000080"/>
        <w:right w:val="thickThinSmallGap" w:sz="24" w:space="1" w:color="000080"/>
      </w:pBdr>
      <w:spacing w:before="240" w:after="60"/>
      <w:jc w:val="center"/>
      <w:outlineLvl w:val="0"/>
    </w:pPr>
    <w:rPr>
      <w:b/>
      <w:caps/>
      <w:color w:val="000080"/>
      <w:kern w:val="28"/>
      <w:sz w:val="28"/>
    </w:rPr>
  </w:style>
  <w:style w:type="paragraph" w:styleId="Ttulo2">
    <w:name w:val="heading 2"/>
    <w:basedOn w:val="Normal"/>
    <w:next w:val="Normal"/>
    <w:qFormat/>
    <w:rsid w:val="00557CFA"/>
    <w:pPr>
      <w:keepNext/>
      <w:pBdr>
        <w:top w:val="single" w:sz="18" w:space="1" w:color="000080" w:shadow="1"/>
        <w:left w:val="single" w:sz="18" w:space="4" w:color="000080" w:shadow="1"/>
        <w:bottom w:val="single" w:sz="18" w:space="1" w:color="000080" w:shadow="1"/>
        <w:right w:val="single" w:sz="18" w:space="4" w:color="000080" w:shadow="1"/>
      </w:pBdr>
      <w:spacing w:before="240" w:after="60"/>
      <w:jc w:val="center"/>
      <w:outlineLvl w:val="1"/>
    </w:pPr>
    <w:rPr>
      <w:b/>
      <w:i/>
      <w:caps/>
      <w:color w:val="000080"/>
    </w:rPr>
  </w:style>
  <w:style w:type="paragraph" w:styleId="Ttulo3">
    <w:name w:val="heading 3"/>
    <w:basedOn w:val="Normal"/>
    <w:next w:val="Normal"/>
    <w:qFormat/>
    <w:rsid w:val="00557CFA"/>
    <w:pPr>
      <w:keepNext/>
      <w:spacing w:before="240" w:after="60"/>
      <w:outlineLvl w:val="2"/>
    </w:pPr>
    <w:rPr>
      <w:rFonts w:ascii="Bookman Old Style" w:hAnsi="Bookman Old Style"/>
      <w:b/>
      <w:color w:val="000080"/>
    </w:rPr>
  </w:style>
  <w:style w:type="paragraph" w:styleId="Ttulo4">
    <w:name w:val="heading 4"/>
    <w:basedOn w:val="Normal"/>
    <w:next w:val="Normal"/>
    <w:qFormat/>
    <w:rsid w:val="00557CFA"/>
    <w:pPr>
      <w:keepNext/>
      <w:spacing w:before="240" w:after="60"/>
      <w:outlineLvl w:val="3"/>
    </w:pPr>
    <w:rPr>
      <w:caps/>
    </w:rPr>
  </w:style>
  <w:style w:type="paragraph" w:styleId="Ttulo9">
    <w:name w:val="heading 9"/>
    <w:basedOn w:val="Normal"/>
    <w:next w:val="Normal"/>
    <w:qFormat/>
    <w:rsid w:val="00557CFA"/>
    <w:pPr>
      <w:keepNext/>
      <w:pBdr>
        <w:top w:val="double" w:sz="6" w:space="1" w:color="000080" w:shadow="1"/>
        <w:left w:val="double" w:sz="6" w:space="1" w:color="000080" w:shadow="1"/>
        <w:bottom w:val="double" w:sz="6" w:space="1" w:color="000080" w:shadow="1"/>
        <w:right w:val="double" w:sz="6" w:space="1" w:color="000080" w:shadow="1"/>
      </w:pBdr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57C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7CFA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557CFA"/>
    <w:rPr>
      <w:color w:val="000000"/>
      <w:lang w:val="es-ES_tradnl"/>
    </w:rPr>
  </w:style>
  <w:style w:type="paragraph" w:styleId="Textoindependiente2">
    <w:name w:val="Body Text 2"/>
    <w:basedOn w:val="Normal"/>
    <w:rsid w:val="00557CFA"/>
    <w:pPr>
      <w:jc w:val="left"/>
    </w:pPr>
    <w:rPr>
      <w:b/>
    </w:rPr>
  </w:style>
  <w:style w:type="paragraph" w:styleId="Textodeglobo">
    <w:name w:val="Balloon Text"/>
    <w:basedOn w:val="Normal"/>
    <w:semiHidden/>
    <w:rsid w:val="00390C6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9C4582"/>
    <w:rPr>
      <w:color w:val="0000FF"/>
      <w:u w:val="single"/>
    </w:rPr>
  </w:style>
  <w:style w:type="table" w:styleId="Tablaconcuadrcula">
    <w:name w:val="Table Grid"/>
    <w:basedOn w:val="Tablanormal"/>
    <w:rsid w:val="002C1B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rsid w:val="00D95067"/>
    <w:rPr>
      <w:rFonts w:ascii="Arial" w:hAnsi="Arial"/>
      <w:color w:val="000000"/>
      <w:sz w:val="24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1A2335"/>
    <w:pPr>
      <w:ind w:left="708"/>
      <w:jc w:val="left"/>
    </w:pPr>
    <w:rPr>
      <w:rFonts w:eastAsia="Calibri" w:cs="Arial"/>
      <w:sz w:val="22"/>
      <w:szCs w:val="22"/>
      <w:lang w:eastAsia="ca-ES" w:bidi="ar-SA"/>
    </w:rPr>
  </w:style>
  <w:style w:type="paragraph" w:customStyle="1" w:styleId="Normal2">
    <w:name w:val="Normal2"/>
    <w:basedOn w:val="Normal"/>
    <w:rsid w:val="00B00759"/>
    <w:pPr>
      <w:spacing w:line="280" w:lineRule="exact"/>
    </w:pPr>
    <w:rPr>
      <w:rFonts w:ascii="Verdana" w:hAnsi="Verdana"/>
      <w:sz w:val="22"/>
      <w:lang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0759"/>
    <w:rPr>
      <w:rFonts w:ascii="Arial" w:hAnsi="Arial"/>
      <w:sz w:val="24"/>
      <w:lang w:val="ca-ES" w:bidi="ks-Ara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7D16-6B63-4A30-9B0C-49B9E45D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1291</Words>
  <Characters>9944</Characters>
  <Application>Microsoft Office Word</Application>
  <DocSecurity>0</DocSecurity>
  <Lines>82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Ajuntament de Palamós</vt:lpstr>
    </vt:vector>
  </TitlesOfParts>
  <Company/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Ajuntament de Palamós</dc:title>
  <dc:creator>Joan</dc:creator>
  <cp:lastModifiedBy>carme adroher</cp:lastModifiedBy>
  <cp:revision>9</cp:revision>
  <cp:lastPrinted>2008-02-03T09:50:00Z</cp:lastPrinted>
  <dcterms:created xsi:type="dcterms:W3CDTF">2014-12-22T09:54:00Z</dcterms:created>
  <dcterms:modified xsi:type="dcterms:W3CDTF">2016-12-23T14:23:00Z</dcterms:modified>
</cp:coreProperties>
</file>